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1AE5" w14:textId="77777777" w:rsidR="00CA5E15" w:rsidRPr="00B96E6E" w:rsidRDefault="00BE6A24" w:rsidP="0065736C">
      <w:pPr>
        <w:spacing w:line="276" w:lineRule="auto"/>
        <w:jc w:val="both"/>
        <w:rPr>
          <w:b/>
          <w:color w:val="000000" w:themeColor="text1"/>
        </w:rPr>
      </w:pPr>
      <w:r w:rsidRPr="00B96E6E">
        <w:rPr>
          <w:b/>
          <w:color w:val="000000" w:themeColor="text1"/>
        </w:rPr>
        <w:t xml:space="preserve">ATA DA </w:t>
      </w:r>
      <w:r w:rsidR="00B96E6E" w:rsidRPr="00B96E6E">
        <w:rPr>
          <w:b/>
          <w:color w:val="000000" w:themeColor="text1"/>
        </w:rPr>
        <w:t>3</w:t>
      </w:r>
      <w:r w:rsidRPr="00B96E6E">
        <w:rPr>
          <w:b/>
          <w:color w:val="000000" w:themeColor="text1"/>
        </w:rPr>
        <w:t xml:space="preserve">ª REUNIÃO ORDINÁRIA </w:t>
      </w:r>
      <w:r w:rsidR="0011482F" w:rsidRPr="00B96E6E">
        <w:rPr>
          <w:b/>
          <w:color w:val="000000" w:themeColor="text1"/>
        </w:rPr>
        <w:t xml:space="preserve">DE </w:t>
      </w:r>
      <w:r w:rsidRPr="00B96E6E">
        <w:rPr>
          <w:b/>
          <w:color w:val="000000" w:themeColor="text1"/>
        </w:rPr>
        <w:t>202</w:t>
      </w:r>
      <w:r w:rsidR="00A3750B" w:rsidRPr="00B96E6E">
        <w:rPr>
          <w:b/>
          <w:color w:val="000000" w:themeColor="text1"/>
        </w:rPr>
        <w:t>3</w:t>
      </w:r>
      <w:r w:rsidRPr="00B96E6E">
        <w:rPr>
          <w:b/>
          <w:color w:val="000000" w:themeColor="text1"/>
        </w:rPr>
        <w:t xml:space="preserve"> DO </w:t>
      </w:r>
      <w:r w:rsidR="007237ED" w:rsidRPr="00B96E6E">
        <w:rPr>
          <w:b/>
          <w:color w:val="000000" w:themeColor="text1"/>
        </w:rPr>
        <w:t>COLEGIADO DO</w:t>
      </w:r>
      <w:r w:rsidR="00B96E6E" w:rsidRPr="00B96E6E">
        <w:rPr>
          <w:b/>
          <w:color w:val="000000" w:themeColor="text1"/>
        </w:rPr>
        <w:t xml:space="preserve"> </w:t>
      </w:r>
      <w:r w:rsidRPr="00B96E6E">
        <w:rPr>
          <w:b/>
          <w:color w:val="000000" w:themeColor="text1"/>
        </w:rPr>
        <w:t xml:space="preserve">CURSO DE </w:t>
      </w:r>
      <w:r w:rsidR="0011482F" w:rsidRPr="00B96E6E">
        <w:rPr>
          <w:b/>
          <w:color w:val="000000" w:themeColor="text1"/>
        </w:rPr>
        <w:t xml:space="preserve">GRADUAÇÃO EM </w:t>
      </w:r>
      <w:r w:rsidRPr="00B96E6E">
        <w:rPr>
          <w:b/>
          <w:color w:val="000000" w:themeColor="text1"/>
        </w:rPr>
        <w:t>DIREITO DO INSTITUTO DE CIÊNCIAS HUMANAS E SOCIAIS DE VOLTA REDONDA – ICHS</w:t>
      </w:r>
      <w:r w:rsidR="00CA5E15" w:rsidRPr="00B96E6E">
        <w:rPr>
          <w:b/>
          <w:color w:val="000000" w:themeColor="text1"/>
        </w:rPr>
        <w:tab/>
      </w:r>
    </w:p>
    <w:p w14:paraId="15F564E9" w14:textId="77777777" w:rsidR="00BE6A24" w:rsidRPr="00B96E6E" w:rsidRDefault="00BE6A24" w:rsidP="0065736C">
      <w:pPr>
        <w:spacing w:line="276" w:lineRule="auto"/>
        <w:jc w:val="both"/>
        <w:rPr>
          <w:b/>
          <w:color w:val="000000" w:themeColor="text1"/>
        </w:rPr>
      </w:pPr>
    </w:p>
    <w:p w14:paraId="022D0E73" w14:textId="77777777" w:rsidR="00BE6A24" w:rsidRPr="00B96E6E" w:rsidRDefault="00BE6A24" w:rsidP="0065736C">
      <w:pPr>
        <w:spacing w:line="276" w:lineRule="auto"/>
        <w:jc w:val="both"/>
        <w:rPr>
          <w:b/>
          <w:color w:val="000000" w:themeColor="text1"/>
        </w:rPr>
        <w:sectPr w:rsidR="00BE6A24" w:rsidRPr="00B96E6E" w:rsidSect="007B375A">
          <w:headerReference w:type="default" r:id="rId8"/>
          <w:footerReference w:type="default" r:id="rId9"/>
          <w:pgSz w:w="11906" w:h="16838"/>
          <w:pgMar w:top="1418" w:right="1701" w:bottom="1418" w:left="1701" w:header="720" w:footer="794" w:gutter="0"/>
          <w:cols w:space="720"/>
          <w:docGrid w:linePitch="360"/>
        </w:sectPr>
      </w:pPr>
    </w:p>
    <w:p w14:paraId="1590070E" w14:textId="77777777" w:rsidR="006459C8" w:rsidRPr="00B96E6E" w:rsidRDefault="00CA5E15" w:rsidP="006459C8">
      <w:pPr>
        <w:jc w:val="both"/>
        <w:rPr>
          <w:color w:val="000000" w:themeColor="text1"/>
        </w:rPr>
      </w:pPr>
      <w:r w:rsidRPr="00B96E6E">
        <w:rPr>
          <w:color w:val="000000" w:themeColor="text1"/>
        </w:rPr>
        <w:t>Aos</w:t>
      </w:r>
      <w:r w:rsidR="00B96E6E">
        <w:rPr>
          <w:color w:val="000000" w:themeColor="text1"/>
        </w:rPr>
        <w:t xml:space="preserve"> dezesseis </w:t>
      </w:r>
      <w:r w:rsidR="007237ED" w:rsidRPr="00B96E6E">
        <w:rPr>
          <w:color w:val="000000" w:themeColor="text1"/>
        </w:rPr>
        <w:t>dias</w:t>
      </w:r>
      <w:r w:rsidR="00B96E6E">
        <w:rPr>
          <w:color w:val="000000" w:themeColor="text1"/>
        </w:rPr>
        <w:t xml:space="preserve"> </w:t>
      </w:r>
      <w:r w:rsidR="007B375A" w:rsidRPr="00B96E6E">
        <w:rPr>
          <w:color w:val="000000" w:themeColor="text1"/>
        </w:rPr>
        <w:t>do mês de</w:t>
      </w:r>
      <w:r w:rsidR="00B96E6E">
        <w:rPr>
          <w:color w:val="000000" w:themeColor="text1"/>
        </w:rPr>
        <w:t xml:space="preserve"> maio </w:t>
      </w:r>
      <w:r w:rsidR="00415AC9" w:rsidRPr="00B96E6E">
        <w:rPr>
          <w:color w:val="000000" w:themeColor="text1"/>
        </w:rPr>
        <w:t>d</w:t>
      </w:r>
      <w:r w:rsidR="007B375A" w:rsidRPr="00B96E6E">
        <w:rPr>
          <w:color w:val="000000" w:themeColor="text1"/>
        </w:rPr>
        <w:t>e 202</w:t>
      </w:r>
      <w:r w:rsidR="00A3750B" w:rsidRPr="00B96E6E">
        <w:rPr>
          <w:color w:val="000000" w:themeColor="text1"/>
        </w:rPr>
        <w:t>3</w:t>
      </w:r>
      <w:r w:rsidR="007B375A" w:rsidRPr="00B96E6E">
        <w:rPr>
          <w:color w:val="000000" w:themeColor="text1"/>
        </w:rPr>
        <w:t xml:space="preserve">, às </w:t>
      </w:r>
      <w:r w:rsidR="00B96E6E">
        <w:rPr>
          <w:color w:val="000000" w:themeColor="text1"/>
        </w:rPr>
        <w:t>quatorze</w:t>
      </w:r>
      <w:r w:rsidR="00920C4B" w:rsidRPr="00B96E6E">
        <w:rPr>
          <w:color w:val="000000" w:themeColor="text1"/>
        </w:rPr>
        <w:t xml:space="preserve"> horas, via Plataforma Digital Google Meet, </w:t>
      </w:r>
      <w:r w:rsidR="004831AC" w:rsidRPr="00B96E6E">
        <w:rPr>
          <w:color w:val="000000" w:themeColor="text1"/>
        </w:rPr>
        <w:t xml:space="preserve">sob a presidência da professora </w:t>
      </w:r>
      <w:r w:rsidR="00A3750B" w:rsidRPr="00B96E6E">
        <w:rPr>
          <w:color w:val="000000" w:themeColor="text1"/>
        </w:rPr>
        <w:t>Clarisse Inês de Oliveira</w:t>
      </w:r>
      <w:r w:rsidR="00920C4B" w:rsidRPr="00B96E6E">
        <w:rPr>
          <w:color w:val="000000" w:themeColor="text1"/>
        </w:rPr>
        <w:t xml:space="preserve">, os membros do </w:t>
      </w:r>
      <w:r w:rsidR="007237ED" w:rsidRPr="00B96E6E">
        <w:rPr>
          <w:color w:val="000000" w:themeColor="text1"/>
        </w:rPr>
        <w:t>Colegiado</w:t>
      </w:r>
      <w:r w:rsidR="00B96E6E">
        <w:rPr>
          <w:color w:val="000000" w:themeColor="text1"/>
        </w:rPr>
        <w:t xml:space="preserve"> do Curso de Direito r</w:t>
      </w:r>
      <w:r w:rsidR="00920C4B" w:rsidRPr="00B96E6E">
        <w:rPr>
          <w:color w:val="000000" w:themeColor="text1"/>
        </w:rPr>
        <w:t xml:space="preserve">euniram-se </w:t>
      </w:r>
      <w:r w:rsidR="00B96E6E">
        <w:rPr>
          <w:color w:val="000000" w:themeColor="text1"/>
        </w:rPr>
        <w:t>para a</w:t>
      </w:r>
      <w:r w:rsidR="00920C4B" w:rsidRPr="00B96E6E">
        <w:rPr>
          <w:color w:val="000000" w:themeColor="text1"/>
        </w:rPr>
        <w:t xml:space="preserve"> </w:t>
      </w:r>
      <w:r w:rsidR="00B96E6E">
        <w:rPr>
          <w:color w:val="000000" w:themeColor="text1"/>
        </w:rPr>
        <w:t>3</w:t>
      </w:r>
      <w:r w:rsidR="00920C4B" w:rsidRPr="00B96E6E">
        <w:rPr>
          <w:color w:val="000000" w:themeColor="text1"/>
        </w:rPr>
        <w:t xml:space="preserve">ª </w:t>
      </w:r>
      <w:r w:rsidR="0011482F" w:rsidRPr="00B96E6E">
        <w:rPr>
          <w:color w:val="000000" w:themeColor="text1"/>
        </w:rPr>
        <w:t>reunião ordinária</w:t>
      </w:r>
      <w:r w:rsidR="00B96E6E">
        <w:rPr>
          <w:color w:val="000000" w:themeColor="text1"/>
        </w:rPr>
        <w:t xml:space="preserve"> </w:t>
      </w:r>
      <w:r w:rsidR="0011482F" w:rsidRPr="00B96E6E">
        <w:rPr>
          <w:color w:val="000000" w:themeColor="text1"/>
        </w:rPr>
        <w:t xml:space="preserve">de </w:t>
      </w:r>
      <w:r w:rsidR="004831AC" w:rsidRPr="00B96E6E">
        <w:rPr>
          <w:color w:val="000000" w:themeColor="text1"/>
        </w:rPr>
        <w:t>202</w:t>
      </w:r>
      <w:r w:rsidR="00A3750B" w:rsidRPr="00B96E6E">
        <w:rPr>
          <w:color w:val="000000" w:themeColor="text1"/>
        </w:rPr>
        <w:t>3</w:t>
      </w:r>
      <w:r w:rsidR="00920C4B" w:rsidRPr="00B96E6E">
        <w:rPr>
          <w:color w:val="000000" w:themeColor="text1"/>
        </w:rPr>
        <w:t xml:space="preserve">. </w:t>
      </w:r>
      <w:r w:rsidR="00920C4B" w:rsidRPr="00B96E6E">
        <w:rPr>
          <w:b/>
          <w:bCs/>
          <w:color w:val="000000" w:themeColor="text1"/>
          <w:u w:val="single"/>
        </w:rPr>
        <w:t xml:space="preserve">Estiveram presentes os seguintes membros </w:t>
      </w:r>
      <w:r w:rsidR="004A6FD0" w:rsidRPr="00B96E6E">
        <w:rPr>
          <w:b/>
          <w:bCs/>
          <w:color w:val="000000" w:themeColor="text1"/>
          <w:u w:val="single"/>
        </w:rPr>
        <w:t xml:space="preserve">do colegiado </w:t>
      </w:r>
      <w:r w:rsidR="00920C4B" w:rsidRPr="00B96E6E">
        <w:rPr>
          <w:b/>
          <w:bCs/>
          <w:color w:val="000000" w:themeColor="text1"/>
          <w:u w:val="single"/>
        </w:rPr>
        <w:t>em ordem alfabética</w:t>
      </w:r>
      <w:r w:rsidR="00920C4B" w:rsidRPr="00B96E6E">
        <w:rPr>
          <w:b/>
          <w:bCs/>
          <w:color w:val="000000" w:themeColor="text1"/>
        </w:rPr>
        <w:t>:</w:t>
      </w:r>
      <w:r w:rsidR="00B96E6E">
        <w:rPr>
          <w:b/>
          <w:bCs/>
          <w:color w:val="000000" w:themeColor="text1"/>
        </w:rPr>
        <w:t xml:space="preserve"> </w:t>
      </w:r>
      <w:r w:rsidR="00176D3C" w:rsidRPr="00B96E6E">
        <w:rPr>
          <w:color w:val="000000" w:themeColor="text1"/>
        </w:rPr>
        <w:t>Andressa Guimarães Torquato Fernandes</w:t>
      </w:r>
      <w:r w:rsidR="00FA3959" w:rsidRPr="00B96E6E">
        <w:rPr>
          <w:color w:val="000000" w:themeColor="text1"/>
        </w:rPr>
        <w:t>,</w:t>
      </w:r>
      <w:r w:rsidR="004B73CD" w:rsidRPr="00B96E6E">
        <w:rPr>
          <w:color w:val="000000" w:themeColor="text1"/>
        </w:rPr>
        <w:t xml:space="preserve"> Carlos Eduardo Cunha Martins Silva,</w:t>
      </w:r>
      <w:r w:rsidR="00932476">
        <w:rPr>
          <w:color w:val="000000" w:themeColor="text1"/>
        </w:rPr>
        <w:t xml:space="preserve"> </w:t>
      </w:r>
      <w:r w:rsidR="00176D3C" w:rsidRPr="00B96E6E">
        <w:rPr>
          <w:color w:val="000000" w:themeColor="text1"/>
        </w:rPr>
        <w:t>Marcus Wagner de Seixas,</w:t>
      </w:r>
      <w:r w:rsidR="00932476">
        <w:rPr>
          <w:color w:val="000000" w:themeColor="text1"/>
        </w:rPr>
        <w:t xml:space="preserve"> </w:t>
      </w:r>
      <w:r w:rsidR="003D021C" w:rsidRPr="00B96E6E">
        <w:rPr>
          <w:color w:val="000000" w:themeColor="text1"/>
        </w:rPr>
        <w:t>Matheus Vidal Gomes Monteiro</w:t>
      </w:r>
      <w:r w:rsidR="00D651A8">
        <w:rPr>
          <w:color w:val="000000" w:themeColor="text1"/>
        </w:rPr>
        <w:t xml:space="preserve">, </w:t>
      </w:r>
      <w:proofErr w:type="spellStart"/>
      <w:r w:rsidR="00D651A8">
        <w:rPr>
          <w:color w:val="000000" w:themeColor="text1"/>
        </w:rPr>
        <w:t>Ozanan</w:t>
      </w:r>
      <w:proofErr w:type="spellEnd"/>
      <w:r w:rsidR="00D651A8">
        <w:rPr>
          <w:color w:val="000000" w:themeColor="text1"/>
        </w:rPr>
        <w:t xml:space="preserve"> Vicente Carrara</w:t>
      </w:r>
      <w:r w:rsidR="003D021C" w:rsidRPr="00B96E6E">
        <w:rPr>
          <w:color w:val="000000" w:themeColor="text1"/>
        </w:rPr>
        <w:t xml:space="preserve"> e </w:t>
      </w:r>
      <w:r w:rsidR="0011482F" w:rsidRPr="00B96E6E">
        <w:rPr>
          <w:color w:val="000000" w:themeColor="text1"/>
        </w:rPr>
        <w:t xml:space="preserve">Quintino Lopes de Castro </w:t>
      </w:r>
      <w:r w:rsidR="00176D3C" w:rsidRPr="00B96E6E">
        <w:rPr>
          <w:color w:val="000000" w:themeColor="text1"/>
        </w:rPr>
        <w:t>Tavares</w:t>
      </w:r>
      <w:r w:rsidR="00744A79" w:rsidRPr="00B96E6E">
        <w:rPr>
          <w:color w:val="000000" w:themeColor="text1"/>
        </w:rPr>
        <w:t>.</w:t>
      </w:r>
      <w:r w:rsidR="006459C8">
        <w:rPr>
          <w:color w:val="000000" w:themeColor="text1"/>
        </w:rPr>
        <w:t xml:space="preserve"> </w:t>
      </w:r>
      <w:r w:rsidR="004B73CD" w:rsidRPr="00B96E6E">
        <w:rPr>
          <w:color w:val="000000" w:themeColor="text1"/>
        </w:rPr>
        <w:t>O</w:t>
      </w:r>
      <w:r w:rsidR="00A3750B" w:rsidRPr="00B96E6E">
        <w:rPr>
          <w:color w:val="000000" w:themeColor="text1"/>
        </w:rPr>
        <w:t>s</w:t>
      </w:r>
      <w:r w:rsidR="004B73CD" w:rsidRPr="00B96E6E">
        <w:rPr>
          <w:color w:val="000000" w:themeColor="text1"/>
        </w:rPr>
        <w:t xml:space="preserve"> aluno</w:t>
      </w:r>
      <w:r w:rsidR="00A3750B" w:rsidRPr="00B96E6E">
        <w:rPr>
          <w:color w:val="000000" w:themeColor="text1"/>
        </w:rPr>
        <w:t>s</w:t>
      </w:r>
      <w:r w:rsidR="00932476">
        <w:rPr>
          <w:color w:val="000000" w:themeColor="text1"/>
        </w:rPr>
        <w:t xml:space="preserve"> </w:t>
      </w:r>
      <w:r w:rsidR="008B3399" w:rsidRPr="00B96E6E">
        <w:rPr>
          <w:color w:val="000000" w:themeColor="text1"/>
        </w:rPr>
        <w:t>Adilson de Paulo de Almeida Júnior</w:t>
      </w:r>
      <w:r w:rsidR="0023191B">
        <w:rPr>
          <w:color w:val="000000" w:themeColor="text1"/>
        </w:rPr>
        <w:t xml:space="preserve"> e</w:t>
      </w:r>
      <w:r w:rsidR="00932476">
        <w:rPr>
          <w:color w:val="000000" w:themeColor="text1"/>
        </w:rPr>
        <w:t xml:space="preserve"> </w:t>
      </w:r>
      <w:proofErr w:type="spellStart"/>
      <w:r w:rsidR="008B3399" w:rsidRPr="00B96E6E">
        <w:rPr>
          <w:color w:val="000000" w:themeColor="text1"/>
        </w:rPr>
        <w:t>Emilly</w:t>
      </w:r>
      <w:proofErr w:type="spellEnd"/>
      <w:r w:rsidR="008B3399" w:rsidRPr="00B96E6E">
        <w:rPr>
          <w:color w:val="000000" w:themeColor="text1"/>
        </w:rPr>
        <w:t xml:space="preserve"> Novaes Santos </w:t>
      </w:r>
      <w:r w:rsidR="004B73CD" w:rsidRPr="00B96E6E">
        <w:rPr>
          <w:rFonts w:eastAsia="Times New Roman"/>
          <w:color w:val="000000" w:themeColor="text1"/>
          <w:lang w:eastAsia="pt-BR"/>
        </w:rPr>
        <w:t>represent</w:t>
      </w:r>
      <w:r w:rsidR="00A3750B" w:rsidRPr="00B96E6E">
        <w:rPr>
          <w:rFonts w:eastAsia="Times New Roman"/>
          <w:color w:val="000000" w:themeColor="text1"/>
          <w:lang w:eastAsia="pt-BR"/>
        </w:rPr>
        <w:t>aram</w:t>
      </w:r>
      <w:r w:rsidR="00932476">
        <w:rPr>
          <w:rFonts w:eastAsia="Times New Roman"/>
          <w:color w:val="000000" w:themeColor="text1"/>
          <w:lang w:eastAsia="pt-BR"/>
        </w:rPr>
        <w:t xml:space="preserve"> </w:t>
      </w:r>
      <w:r w:rsidR="00744A79" w:rsidRPr="00B96E6E">
        <w:rPr>
          <w:rFonts w:eastAsia="Times New Roman"/>
          <w:color w:val="000000" w:themeColor="text1"/>
          <w:lang w:eastAsia="pt-BR"/>
        </w:rPr>
        <w:t>o Centro Acadêmico</w:t>
      </w:r>
      <w:r w:rsidR="004B73CD" w:rsidRPr="00B96E6E">
        <w:rPr>
          <w:rFonts w:eastAsia="Times New Roman"/>
          <w:color w:val="000000" w:themeColor="text1"/>
          <w:lang w:eastAsia="pt-BR"/>
        </w:rPr>
        <w:t>.</w:t>
      </w:r>
      <w:r w:rsidR="004A6FD0" w:rsidRPr="00B96E6E">
        <w:rPr>
          <w:rFonts w:eastAsia="Times New Roman"/>
          <w:color w:val="000000" w:themeColor="text1"/>
          <w:lang w:eastAsia="pt-BR"/>
        </w:rPr>
        <w:t xml:space="preserve"> O</w:t>
      </w:r>
      <w:r w:rsidR="00932476">
        <w:rPr>
          <w:rFonts w:eastAsia="Times New Roman"/>
          <w:color w:val="000000" w:themeColor="text1"/>
          <w:lang w:eastAsia="pt-BR"/>
        </w:rPr>
        <w:t xml:space="preserve"> </w:t>
      </w:r>
      <w:r w:rsidR="003D021C" w:rsidRPr="00B96E6E">
        <w:rPr>
          <w:rFonts w:eastAsia="Times New Roman"/>
          <w:color w:val="000000" w:themeColor="text1"/>
          <w:lang w:eastAsia="pt-BR"/>
        </w:rPr>
        <w:t xml:space="preserve">professor Leonardo de Paula </w:t>
      </w:r>
      <w:r w:rsidR="00932476">
        <w:rPr>
          <w:rFonts w:eastAsia="Times New Roman"/>
          <w:color w:val="000000" w:themeColor="text1"/>
          <w:lang w:eastAsia="pt-BR"/>
        </w:rPr>
        <w:t xml:space="preserve">e Thiago Bastos </w:t>
      </w:r>
      <w:r w:rsidR="003D021C" w:rsidRPr="00B96E6E">
        <w:rPr>
          <w:rFonts w:eastAsia="Times New Roman"/>
          <w:color w:val="000000" w:themeColor="text1"/>
          <w:lang w:eastAsia="pt-BR"/>
        </w:rPr>
        <w:t>participaram da reunião</w:t>
      </w:r>
      <w:r w:rsidR="006459C8">
        <w:rPr>
          <w:rFonts w:eastAsia="Times New Roman"/>
          <w:color w:val="000000" w:themeColor="text1"/>
          <w:lang w:eastAsia="pt-BR"/>
        </w:rPr>
        <w:t xml:space="preserve">, bem como os alunos </w:t>
      </w:r>
      <w:r w:rsidR="006459C8" w:rsidRPr="001B6078">
        <w:t xml:space="preserve">Andressa Cunha da Paixão, Graciela Marques Santana Alves, Ícaro Ferro dos Santos, </w:t>
      </w:r>
      <w:proofErr w:type="spellStart"/>
      <w:r w:rsidR="006459C8" w:rsidRPr="001B6078">
        <w:t>Lectícia</w:t>
      </w:r>
      <w:proofErr w:type="spellEnd"/>
      <w:r w:rsidR="006459C8" w:rsidRPr="001B6078">
        <w:t xml:space="preserve"> Côrtes </w:t>
      </w:r>
      <w:proofErr w:type="spellStart"/>
      <w:r w:rsidR="006459C8" w:rsidRPr="001B6078">
        <w:t>Grandin</w:t>
      </w:r>
      <w:proofErr w:type="spellEnd"/>
      <w:r w:rsidR="006459C8" w:rsidRPr="001B6078">
        <w:t xml:space="preserve"> Garcia</w:t>
      </w:r>
      <w:r w:rsidR="0023191B">
        <w:t xml:space="preserve"> e</w:t>
      </w:r>
      <w:r w:rsidR="006459C8" w:rsidRPr="001B6078">
        <w:t xml:space="preserve"> Nicole Julie da Silva Rodrigues, alunos que subscrev</w:t>
      </w:r>
      <w:r w:rsidR="006459C8">
        <w:t>eram o pedido de reconsideração</w:t>
      </w:r>
      <w:r w:rsidR="003D021C" w:rsidRPr="00B96E6E">
        <w:rPr>
          <w:rFonts w:eastAsia="Times New Roman"/>
          <w:color w:val="000000" w:themeColor="text1"/>
          <w:lang w:eastAsia="pt-BR"/>
        </w:rPr>
        <w:t xml:space="preserve">. </w:t>
      </w:r>
      <w:r w:rsidR="00C005A6" w:rsidRPr="00B96E6E">
        <w:rPr>
          <w:color w:val="000000" w:themeColor="text1"/>
        </w:rPr>
        <w:t xml:space="preserve">A </w:t>
      </w:r>
      <w:r w:rsidR="00501459" w:rsidRPr="00B96E6E">
        <w:rPr>
          <w:color w:val="000000" w:themeColor="text1"/>
        </w:rPr>
        <w:t>professora</w:t>
      </w:r>
      <w:r w:rsidR="00932476">
        <w:rPr>
          <w:color w:val="000000" w:themeColor="text1"/>
        </w:rPr>
        <w:t xml:space="preserve"> </w:t>
      </w:r>
      <w:r w:rsidR="00A3750B" w:rsidRPr="00B96E6E">
        <w:rPr>
          <w:color w:val="000000" w:themeColor="text1"/>
        </w:rPr>
        <w:t>Clarisse Inês</w:t>
      </w:r>
      <w:r w:rsidR="00932476">
        <w:rPr>
          <w:color w:val="000000" w:themeColor="text1"/>
        </w:rPr>
        <w:t xml:space="preserve"> </w:t>
      </w:r>
      <w:r w:rsidR="00C005A6" w:rsidRPr="00B96E6E">
        <w:rPr>
          <w:color w:val="000000" w:themeColor="text1"/>
        </w:rPr>
        <w:t xml:space="preserve">iniciou a reunião </w:t>
      </w:r>
      <w:r w:rsidR="004F05C9" w:rsidRPr="00B96E6E">
        <w:rPr>
          <w:color w:val="000000" w:themeColor="text1"/>
        </w:rPr>
        <w:t>informando a pauta:</w:t>
      </w:r>
      <w:r w:rsidR="00C37177" w:rsidRPr="00C37177">
        <w:rPr>
          <w:rFonts w:eastAsia="Times New Roman"/>
          <w:color w:val="000000" w:themeColor="text1"/>
          <w:lang w:eastAsia="pt-BR"/>
        </w:rPr>
        <w:t xml:space="preserve"> </w:t>
      </w:r>
      <w:proofErr w:type="gramStart"/>
      <w:r w:rsidR="00C37177" w:rsidRPr="000164FD">
        <w:rPr>
          <w:rFonts w:eastAsia="Times New Roman"/>
          <w:b/>
          <w:color w:val="000000" w:themeColor="text1"/>
          <w:lang w:eastAsia="pt-BR"/>
        </w:rPr>
        <w:t>1.Aprovação</w:t>
      </w:r>
      <w:proofErr w:type="gramEnd"/>
      <w:r w:rsidR="00C37177" w:rsidRPr="000164FD">
        <w:rPr>
          <w:rFonts w:eastAsia="Times New Roman"/>
          <w:b/>
          <w:color w:val="000000" w:themeColor="text1"/>
          <w:lang w:eastAsia="pt-BR"/>
        </w:rPr>
        <w:t xml:space="preserve"> da ata da reunião anterior;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 xml:space="preserve">2. Deliberação sobre a curricularização da extensão (colheita do voto faltante) e Direito Eleitoral (criação de ementa e bibliografia); 3. Alteração da CH das seguintes disciplinas, passando de totalmente teóricas para parte prática, conforme 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>informação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 xml:space="preserve"> abaixo, e em consonância com as novas metodologias de ensino/aprendizagem (preconizadas especialmente por Antônio Carlos Gil, em sua obra "Metodologia do Ensino Superior", edição pós pandemia):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VDI00053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-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DIREITO EMPRESARIAL I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– CH Atual -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60H Teórica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- </w:t>
      </w:r>
      <w:r w:rsidR="00C37177" w:rsidRPr="000164FD">
        <w:rPr>
          <w:rFonts w:eastAsia="Times New Roman"/>
          <w:b/>
          <w:bCs/>
          <w:color w:val="000000" w:themeColor="text1"/>
          <w:lang w:eastAsia="pt-BR"/>
        </w:rPr>
        <w:t>CH NOVA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 -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30h Teórica e 30h Prática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,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VDI00012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-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DEONTOLOGIA JURÍDICA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-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 </w:t>
      </w:r>
      <w:r w:rsidR="00C37177" w:rsidRPr="000164FD">
        <w:rPr>
          <w:rFonts w:eastAsia="Times New Roman"/>
          <w:b/>
          <w:bCs/>
          <w:color w:val="000000" w:themeColor="text1"/>
          <w:lang w:eastAsia="pt-BR"/>
        </w:rPr>
        <w:t>CH ATUAL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 -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30H Teórica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-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 </w:t>
      </w:r>
      <w:r w:rsidR="00C37177" w:rsidRPr="000164FD">
        <w:rPr>
          <w:rFonts w:eastAsia="Times New Roman"/>
          <w:b/>
          <w:bCs/>
          <w:color w:val="000000" w:themeColor="text1"/>
          <w:lang w:eastAsia="pt-BR"/>
        </w:rPr>
        <w:t>CH NOVA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-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15h Teórica e 15h Prática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e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VDI00024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-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DIREITO DO CONSUMIDOR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-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 </w:t>
      </w:r>
      <w:r w:rsidR="00C37177" w:rsidRPr="000164FD">
        <w:rPr>
          <w:rFonts w:eastAsia="Times New Roman"/>
          <w:b/>
          <w:bCs/>
          <w:color w:val="000000" w:themeColor="text1"/>
          <w:lang w:eastAsia="pt-BR"/>
        </w:rPr>
        <w:t>CH ATUAL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 -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30H Teórica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-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 </w:t>
      </w:r>
      <w:r w:rsidR="00C37177" w:rsidRPr="000164FD">
        <w:rPr>
          <w:rFonts w:eastAsia="Times New Roman"/>
          <w:b/>
          <w:bCs/>
          <w:color w:val="000000" w:themeColor="text1"/>
          <w:lang w:eastAsia="pt-BR"/>
        </w:rPr>
        <w:t>CH NOVA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 -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15h Teórica e 15h Prática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;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 xml:space="preserve">4.Reingresso sem concurso/ </w:t>
      </w:r>
      <w:proofErr w:type="spellStart"/>
      <w:r w:rsidR="00C37177" w:rsidRPr="000164FD">
        <w:rPr>
          <w:rFonts w:eastAsia="Times New Roman"/>
          <w:b/>
          <w:color w:val="000000" w:themeColor="text1"/>
          <w:lang w:eastAsia="pt-BR"/>
        </w:rPr>
        <w:t>Reivinculação</w:t>
      </w:r>
      <w:proofErr w:type="spellEnd"/>
      <w:r w:rsidR="00C37177" w:rsidRPr="000164FD">
        <w:rPr>
          <w:rFonts w:eastAsia="Times New Roman"/>
          <w:b/>
          <w:color w:val="000000" w:themeColor="text1"/>
          <w:lang w:eastAsia="pt-BR"/>
        </w:rPr>
        <w:t xml:space="preserve"> para outro curso afim -23069.163453/2023-51 - Sarah Kelly Chaves de Azevedo</w:t>
      </w:r>
      <w:r w:rsidR="0023191B">
        <w:rPr>
          <w:rFonts w:eastAsia="Times New Roman"/>
          <w:b/>
          <w:color w:val="000000" w:themeColor="text1"/>
          <w:lang w:eastAsia="pt-BR"/>
        </w:rPr>
        <w:t xml:space="preserve">;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5</w:t>
      </w:r>
      <w:r w:rsidR="00C37177" w:rsidRPr="000164FD">
        <w:rPr>
          <w:rFonts w:eastAsia="Times New Roman"/>
          <w:b/>
          <w:bCs/>
          <w:color w:val="000000" w:themeColor="text1"/>
          <w:lang w:eastAsia="pt-BR"/>
        </w:rPr>
        <w:t>. 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Disciplinas sem professores no Semestre 1-2023</w:t>
      </w:r>
      <w:r w:rsidR="00C37177">
        <w:rPr>
          <w:rFonts w:eastAsia="Times New Roman"/>
          <w:b/>
          <w:color w:val="000000" w:themeColor="text1"/>
          <w:lang w:eastAsia="pt-BR"/>
        </w:rPr>
        <w:t xml:space="preserve"> -</w:t>
      </w:r>
      <w:r w:rsidR="00C37177" w:rsidRPr="000164FD">
        <w:rPr>
          <w:rFonts w:eastAsia="Times New Roman"/>
          <w:b/>
          <w:bCs/>
          <w:color w:val="000000" w:themeColor="text1"/>
          <w:lang w:eastAsia="pt-BR"/>
        </w:rPr>
        <w:t>OBRIGATÓRIAS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: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 xml:space="preserve">Processo do 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Trabalho, Direito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Previdenciário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,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Direito Civil V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,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Direito Penal II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,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Direito Penal III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e </w:t>
      </w:r>
      <w:r w:rsidR="00C37177" w:rsidRPr="00C37177">
        <w:rPr>
          <w:rFonts w:eastAsia="Times New Roman"/>
          <w:b/>
          <w:bCs/>
          <w:color w:val="000000" w:themeColor="text1"/>
          <w:lang w:eastAsia="pt-BR"/>
        </w:rPr>
        <w:t xml:space="preserve">OPTATIVAS: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Criminologia e Vitimologia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,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Sistemas Prisionais e Lei de Execuções Penais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e Direito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 xml:space="preserve"> Penal V;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 xml:space="preserve">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6. Pedido de Reconsideração encaminhado pelo Centro Acadêmico</w:t>
      </w:r>
      <w:r w:rsidR="0023191B">
        <w:rPr>
          <w:rFonts w:eastAsia="Times New Roman"/>
          <w:b/>
          <w:color w:val="000000" w:themeColor="text1"/>
          <w:lang w:eastAsia="pt-BR"/>
        </w:rPr>
        <w:t xml:space="preserve"> </w:t>
      </w:r>
      <w:r w:rsidR="00C37177" w:rsidRPr="00C37177">
        <w:rPr>
          <w:rFonts w:eastAsia="Times New Roman"/>
          <w:b/>
          <w:color w:val="000000" w:themeColor="text1"/>
          <w:lang w:eastAsia="pt-BR"/>
        </w:rPr>
        <w:t>e</w:t>
      </w:r>
      <w:r w:rsidR="00706986">
        <w:rPr>
          <w:rFonts w:eastAsia="Times New Roman"/>
          <w:b/>
          <w:color w:val="000000" w:themeColor="text1"/>
          <w:lang w:eastAsia="pt-BR"/>
        </w:rPr>
        <w:t xml:space="preserve">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7. Assuntos Gerais.</w:t>
      </w:r>
      <w:r w:rsidR="00C37177">
        <w:rPr>
          <w:rFonts w:eastAsia="Times New Roman"/>
          <w:b/>
          <w:color w:val="000000" w:themeColor="text1"/>
          <w:lang w:eastAsia="pt-BR"/>
        </w:rPr>
        <w:t xml:space="preserve"> </w:t>
      </w:r>
      <w:r w:rsidR="00EC7432" w:rsidRPr="00B96E6E">
        <w:rPr>
          <w:rFonts w:eastAsia="Times New Roman"/>
          <w:b/>
          <w:color w:val="000000" w:themeColor="text1"/>
          <w:lang w:eastAsia="pt-BR"/>
        </w:rPr>
        <w:t>No item 1 da pauta, Aprovação da ata da reunião anterior</w:t>
      </w:r>
      <w:r w:rsidR="00EC7432" w:rsidRPr="00B96E6E">
        <w:rPr>
          <w:rFonts w:eastAsia="Times New Roman"/>
          <w:color w:val="000000" w:themeColor="text1"/>
          <w:lang w:eastAsia="pt-BR"/>
        </w:rPr>
        <w:t>, o colegiado aprovou a ata da reunião anterior</w:t>
      </w:r>
      <w:r w:rsidR="00A94590">
        <w:rPr>
          <w:rFonts w:eastAsia="Times New Roman"/>
          <w:color w:val="000000" w:themeColor="text1"/>
          <w:lang w:eastAsia="pt-BR"/>
        </w:rPr>
        <w:t>, com o encaminhamento para o envio de ofício formal para a Direção da Unidade</w:t>
      </w:r>
      <w:r w:rsidR="00A94590" w:rsidRPr="00A94590">
        <w:rPr>
          <w:rFonts w:eastAsia="Times New Roman"/>
          <w:color w:val="000000" w:themeColor="text1"/>
          <w:lang w:eastAsia="pt-BR"/>
        </w:rPr>
        <w:t xml:space="preserve"> </w:t>
      </w:r>
      <w:r w:rsidR="00A94590">
        <w:rPr>
          <w:rFonts w:eastAsia="Times New Roman"/>
          <w:color w:val="000000" w:themeColor="text1"/>
          <w:lang w:eastAsia="pt-BR"/>
        </w:rPr>
        <w:t>informar qual o colegiado é o responsável pela indicação do professor para</w:t>
      </w:r>
      <w:r w:rsidR="00A94590" w:rsidRPr="00B96E6E">
        <w:rPr>
          <w:rFonts w:eastAsia="Times New Roman"/>
          <w:color w:val="000000" w:themeColor="text1"/>
          <w:lang w:eastAsia="pt-BR"/>
        </w:rPr>
        <w:t xml:space="preserve"> compor a Comissão de Trabalho de Campo</w:t>
      </w:r>
      <w:r w:rsidR="00EC7432" w:rsidRPr="00B96E6E">
        <w:rPr>
          <w:rFonts w:eastAsia="Times New Roman"/>
          <w:color w:val="000000" w:themeColor="text1"/>
          <w:lang w:eastAsia="pt-BR"/>
        </w:rPr>
        <w:t xml:space="preserve">. </w:t>
      </w:r>
      <w:r w:rsidR="00103EC7" w:rsidRPr="00B96E6E">
        <w:rPr>
          <w:b/>
          <w:color w:val="000000" w:themeColor="text1"/>
        </w:rPr>
        <w:t xml:space="preserve">No item 2 da pauta, </w:t>
      </w:r>
      <w:r w:rsidR="00C37177" w:rsidRPr="000164FD">
        <w:rPr>
          <w:rFonts w:eastAsia="Times New Roman"/>
          <w:b/>
          <w:color w:val="000000" w:themeColor="text1"/>
          <w:lang w:eastAsia="pt-BR"/>
        </w:rPr>
        <w:t>Deliberação sobre a curricularização da extensão (colheita do voto faltante) e Direito Eleitoral (criação de ementa e bibliografia)</w:t>
      </w:r>
      <w:r w:rsidR="0023191B">
        <w:rPr>
          <w:rFonts w:eastAsia="Times New Roman"/>
          <w:color w:val="000000" w:themeColor="text1"/>
          <w:lang w:eastAsia="pt-BR"/>
        </w:rPr>
        <w:t>, a</w:t>
      </w:r>
      <w:r w:rsidR="00A94590" w:rsidRPr="00A94590">
        <w:rPr>
          <w:rFonts w:eastAsia="Times New Roman"/>
          <w:color w:val="000000" w:themeColor="text1"/>
          <w:lang w:eastAsia="pt-BR"/>
        </w:rPr>
        <w:t xml:space="preserve"> professora Clarisse Inês</w:t>
      </w:r>
      <w:r w:rsidR="00A94590">
        <w:rPr>
          <w:rFonts w:eastAsia="Times New Roman"/>
          <w:color w:val="000000" w:themeColor="text1"/>
          <w:lang w:eastAsia="pt-BR"/>
        </w:rPr>
        <w:t xml:space="preserve"> informou</w:t>
      </w:r>
      <w:r w:rsidR="00706986">
        <w:rPr>
          <w:rFonts w:eastAsia="Times New Roman"/>
          <w:color w:val="000000" w:themeColor="text1"/>
          <w:lang w:eastAsia="pt-BR"/>
        </w:rPr>
        <w:t xml:space="preserve"> que o professor </w:t>
      </w:r>
      <w:proofErr w:type="spellStart"/>
      <w:r w:rsidR="00706986">
        <w:rPr>
          <w:rFonts w:eastAsia="Times New Roman"/>
          <w:color w:val="000000" w:themeColor="text1"/>
          <w:lang w:eastAsia="pt-BR"/>
        </w:rPr>
        <w:t>Ozanan</w:t>
      </w:r>
      <w:proofErr w:type="spellEnd"/>
      <w:r w:rsidR="00BB7117">
        <w:rPr>
          <w:rFonts w:eastAsia="Times New Roman"/>
          <w:color w:val="000000" w:themeColor="text1"/>
          <w:lang w:eastAsia="pt-BR"/>
        </w:rPr>
        <w:t xml:space="preserve"> Carrara foi o voto faltante</w:t>
      </w:r>
      <w:r w:rsidR="007305C2">
        <w:rPr>
          <w:rFonts w:eastAsia="Times New Roman"/>
          <w:color w:val="000000" w:themeColor="text1"/>
          <w:lang w:eastAsia="pt-BR"/>
        </w:rPr>
        <w:t xml:space="preserve"> para a deliberação final sobre a curricularização</w:t>
      </w:r>
      <w:r w:rsidR="00BB7117">
        <w:rPr>
          <w:rFonts w:eastAsia="Times New Roman"/>
          <w:color w:val="000000" w:themeColor="text1"/>
          <w:lang w:eastAsia="pt-BR"/>
        </w:rPr>
        <w:t xml:space="preserve">, </w:t>
      </w:r>
      <w:r w:rsidR="00706986">
        <w:rPr>
          <w:rFonts w:eastAsia="Times New Roman"/>
          <w:color w:val="000000" w:themeColor="text1"/>
          <w:lang w:eastAsia="pt-BR"/>
        </w:rPr>
        <w:t xml:space="preserve"> </w:t>
      </w:r>
      <w:r w:rsidR="00BB7117">
        <w:rPr>
          <w:rFonts w:eastAsia="Times New Roman"/>
          <w:color w:val="000000" w:themeColor="text1"/>
          <w:lang w:eastAsia="pt-BR"/>
        </w:rPr>
        <w:t xml:space="preserve">dada as duas possibilidades o professor </w:t>
      </w:r>
      <w:proofErr w:type="spellStart"/>
      <w:r w:rsidR="00BB7117">
        <w:rPr>
          <w:rFonts w:eastAsia="Times New Roman"/>
          <w:color w:val="000000" w:themeColor="text1"/>
          <w:lang w:eastAsia="pt-BR"/>
        </w:rPr>
        <w:t>Ozanan</w:t>
      </w:r>
      <w:proofErr w:type="spellEnd"/>
      <w:r w:rsidR="00BB7117">
        <w:rPr>
          <w:rFonts w:eastAsia="Times New Roman"/>
          <w:color w:val="000000" w:themeColor="text1"/>
          <w:lang w:eastAsia="pt-BR"/>
        </w:rPr>
        <w:t xml:space="preserve"> votou na seguinte: </w:t>
      </w:r>
      <w:r w:rsidR="00706986">
        <w:rPr>
          <w:rFonts w:eastAsia="Times New Roman"/>
          <w:color w:val="000000" w:themeColor="text1"/>
          <w:lang w:eastAsia="pt-BR"/>
        </w:rPr>
        <w:t xml:space="preserve"> </w:t>
      </w:r>
      <w:r w:rsidR="00BB7117">
        <w:rPr>
          <w:color w:val="000000" w:themeColor="text1"/>
        </w:rPr>
        <w:t>que</w:t>
      </w:r>
      <w:r w:rsidR="00103EC7" w:rsidRPr="00B96E6E">
        <w:rPr>
          <w:color w:val="000000" w:themeColor="text1"/>
        </w:rPr>
        <w:t xml:space="preserve"> os alunos poderiam obter carga horária de extensão das seguintes maneiras: estágio supervisionado e/ou projetos</w:t>
      </w:r>
      <w:r w:rsidR="004474AA" w:rsidRPr="00B96E6E">
        <w:rPr>
          <w:color w:val="000000" w:themeColor="text1"/>
        </w:rPr>
        <w:t>, cursos e oficinas</w:t>
      </w:r>
      <w:r w:rsidR="00103EC7" w:rsidRPr="00B96E6E">
        <w:rPr>
          <w:color w:val="000000" w:themeColor="text1"/>
        </w:rPr>
        <w:t xml:space="preserve"> ou programas de extensão e/ou disciplinas optativas com carga horária de extensão</w:t>
      </w:r>
      <w:r w:rsidR="007305C2">
        <w:rPr>
          <w:color w:val="000000" w:themeColor="text1"/>
        </w:rPr>
        <w:t>.</w:t>
      </w:r>
      <w:r w:rsidR="00BB7117">
        <w:rPr>
          <w:color w:val="000000" w:themeColor="text1"/>
        </w:rPr>
        <w:t xml:space="preserve"> </w:t>
      </w:r>
      <w:r w:rsidR="007305C2">
        <w:rPr>
          <w:color w:val="000000" w:themeColor="text1"/>
        </w:rPr>
        <w:t>Assim,</w:t>
      </w:r>
      <w:r w:rsidR="00BB7117">
        <w:rPr>
          <w:color w:val="000000" w:themeColor="text1"/>
        </w:rPr>
        <w:t xml:space="preserve"> os votos ficaram da seguintes forma:</w:t>
      </w:r>
      <w:r w:rsidR="00103EC7" w:rsidRPr="00B96E6E">
        <w:rPr>
          <w:color w:val="000000" w:themeColor="text1"/>
        </w:rPr>
        <w:t xml:space="preserve"> </w:t>
      </w:r>
      <w:r w:rsidR="00BB7117">
        <w:rPr>
          <w:color w:val="000000" w:themeColor="text1"/>
        </w:rPr>
        <w:t>o</w:t>
      </w:r>
      <w:r w:rsidR="00103EC7" w:rsidRPr="00B96E6E">
        <w:rPr>
          <w:color w:val="000000" w:themeColor="text1"/>
        </w:rPr>
        <w:t xml:space="preserve">s professores Carlos Eduardo Cunha, Clarisse Inês, Andressa Guimarães, Matheus Vidal </w:t>
      </w:r>
      <w:r w:rsidR="00BB7117">
        <w:rPr>
          <w:color w:val="000000" w:themeColor="text1"/>
        </w:rPr>
        <w:t xml:space="preserve">e </w:t>
      </w:r>
      <w:proofErr w:type="spellStart"/>
      <w:r w:rsidR="00BB7117">
        <w:rPr>
          <w:color w:val="000000" w:themeColor="text1"/>
        </w:rPr>
        <w:t>Ozanan</w:t>
      </w:r>
      <w:proofErr w:type="spellEnd"/>
      <w:r w:rsidR="00BB7117">
        <w:rPr>
          <w:color w:val="000000" w:themeColor="text1"/>
        </w:rPr>
        <w:t xml:space="preserve"> Vicente Carrara </w:t>
      </w:r>
      <w:r w:rsidR="00103EC7" w:rsidRPr="00B96E6E">
        <w:rPr>
          <w:color w:val="000000" w:themeColor="text1"/>
        </w:rPr>
        <w:t xml:space="preserve">votaram pela proposta 1.Os professores Marcus Wagner, Quintino Tavares e os alunos Adilson Almeida e Gabriella de Lima, representantes do Centro </w:t>
      </w:r>
      <w:r w:rsidR="00180653" w:rsidRPr="00B96E6E">
        <w:rPr>
          <w:color w:val="000000" w:themeColor="text1"/>
        </w:rPr>
        <w:t>Acadêmico, votaram</w:t>
      </w:r>
      <w:r w:rsidR="00103EC7" w:rsidRPr="00B96E6E">
        <w:rPr>
          <w:color w:val="000000" w:themeColor="text1"/>
        </w:rPr>
        <w:t xml:space="preserve"> pela proposta 2</w:t>
      </w:r>
      <w:r w:rsidR="00180653">
        <w:rPr>
          <w:color w:val="000000" w:themeColor="text1"/>
        </w:rPr>
        <w:t>, qual seja (</w:t>
      </w:r>
      <w:r w:rsidR="00180653" w:rsidRPr="003613E3">
        <w:t>os alunos poderiam obter carga horária de extensão das seguintes maneiras: estágio supervisionado e/ou projetos</w:t>
      </w:r>
      <w:r w:rsidR="00180653">
        <w:t>, cursos e oficinas</w:t>
      </w:r>
      <w:r w:rsidR="00180653" w:rsidRPr="003613E3">
        <w:t xml:space="preserve"> ou programas de extensão e/ou disciplinas optativas ou obrigatória</w:t>
      </w:r>
      <w:r w:rsidR="00180653">
        <w:t xml:space="preserve">s com carga horária de extensão). </w:t>
      </w:r>
      <w:r w:rsidR="00180653">
        <w:lastRenderedPageBreak/>
        <w:t xml:space="preserve">Computados os votos a proposta 1 foi a vencedora. O colegiado aprovou a criação da disciplina optativa de Direito Eleitoral, com carga horária de 30h e os professores Quintino Tavares e Thiago Bastos se responsabilizaram pela criação da ementa, dos objetivos, </w:t>
      </w:r>
      <w:r w:rsidR="0023191B">
        <w:t>da bibliografia básica e</w:t>
      </w:r>
      <w:r w:rsidR="00180653">
        <w:t xml:space="preserve"> da bibliografia complementar. 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>No item 3 da pauta,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 xml:space="preserve"> Alteração da CH das seguintes disciplinas, passando de totalmente teóricas para parte prática, conforme 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>informação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 xml:space="preserve"> abaixo, e em consonância com as novas metodologias de ensino/aprendizagem (preconizadas especialmente por Antônio Carlos Gil, em sua obra "Metodologia do Ensino Superior", edição pós pandemia):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 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VDI00053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- 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DIREITO EMPRESARIAL I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 – CH Atual - 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60H Teórica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 - </w:t>
      </w:r>
      <w:r w:rsidR="00471CBE" w:rsidRPr="000164FD">
        <w:rPr>
          <w:rFonts w:eastAsia="Times New Roman"/>
          <w:b/>
          <w:bCs/>
          <w:color w:val="000000" w:themeColor="text1"/>
          <w:lang w:eastAsia="pt-BR"/>
        </w:rPr>
        <w:t>CH NOVA</w:t>
      </w:r>
      <w:r w:rsidR="00471CBE" w:rsidRPr="002E1BC7">
        <w:rPr>
          <w:rFonts w:eastAsia="Times New Roman"/>
          <w:b/>
          <w:bCs/>
          <w:color w:val="000000" w:themeColor="text1"/>
          <w:lang w:eastAsia="pt-BR"/>
        </w:rPr>
        <w:t xml:space="preserve"> - 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30h Teórica e 30h Prática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, 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VDI00012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 - 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DEONTOLOGIA JURÍDICA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 -</w:t>
      </w:r>
      <w:r w:rsidR="00471CBE" w:rsidRPr="002E1BC7">
        <w:rPr>
          <w:rFonts w:eastAsia="Times New Roman"/>
          <w:b/>
          <w:bCs/>
          <w:color w:val="000000" w:themeColor="text1"/>
          <w:lang w:eastAsia="pt-BR"/>
        </w:rPr>
        <w:t xml:space="preserve"> </w:t>
      </w:r>
      <w:r w:rsidR="00471CBE" w:rsidRPr="000164FD">
        <w:rPr>
          <w:rFonts w:eastAsia="Times New Roman"/>
          <w:b/>
          <w:bCs/>
          <w:color w:val="000000" w:themeColor="text1"/>
          <w:lang w:eastAsia="pt-BR"/>
        </w:rPr>
        <w:t>CH ATUAL</w:t>
      </w:r>
      <w:r w:rsidR="00471CBE" w:rsidRPr="002E1BC7">
        <w:rPr>
          <w:rFonts w:eastAsia="Times New Roman"/>
          <w:b/>
          <w:bCs/>
          <w:color w:val="000000" w:themeColor="text1"/>
          <w:lang w:eastAsia="pt-BR"/>
        </w:rPr>
        <w:t xml:space="preserve"> -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30H Teórica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 -</w:t>
      </w:r>
      <w:r w:rsidR="00471CBE" w:rsidRPr="002E1BC7">
        <w:rPr>
          <w:rFonts w:eastAsia="Times New Roman"/>
          <w:b/>
          <w:bCs/>
          <w:color w:val="000000" w:themeColor="text1"/>
          <w:lang w:eastAsia="pt-BR"/>
        </w:rPr>
        <w:t xml:space="preserve"> </w:t>
      </w:r>
      <w:r w:rsidR="00471CBE" w:rsidRPr="000164FD">
        <w:rPr>
          <w:rFonts w:eastAsia="Times New Roman"/>
          <w:b/>
          <w:bCs/>
          <w:color w:val="000000" w:themeColor="text1"/>
          <w:lang w:eastAsia="pt-BR"/>
        </w:rPr>
        <w:t>CH NOVA</w:t>
      </w:r>
      <w:r w:rsidR="00471CBE" w:rsidRPr="002E1BC7">
        <w:rPr>
          <w:rFonts w:eastAsia="Times New Roman"/>
          <w:b/>
          <w:bCs/>
          <w:color w:val="000000" w:themeColor="text1"/>
          <w:lang w:eastAsia="pt-BR"/>
        </w:rPr>
        <w:t xml:space="preserve">- 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15h Teórica e 15h Prática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 e 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VDI00024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- 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DIREITO DO CONSUMIDOR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 -</w:t>
      </w:r>
      <w:r w:rsidR="00471CBE" w:rsidRPr="002E1BC7">
        <w:rPr>
          <w:rFonts w:eastAsia="Times New Roman"/>
          <w:b/>
          <w:bCs/>
          <w:color w:val="000000" w:themeColor="text1"/>
          <w:lang w:eastAsia="pt-BR"/>
        </w:rPr>
        <w:t xml:space="preserve"> </w:t>
      </w:r>
      <w:r w:rsidR="00471CBE" w:rsidRPr="000164FD">
        <w:rPr>
          <w:rFonts w:eastAsia="Times New Roman"/>
          <w:b/>
          <w:bCs/>
          <w:color w:val="000000" w:themeColor="text1"/>
          <w:lang w:eastAsia="pt-BR"/>
        </w:rPr>
        <w:t>CH ATUAL</w:t>
      </w:r>
      <w:r w:rsidR="00471CBE" w:rsidRPr="002E1BC7">
        <w:rPr>
          <w:rFonts w:eastAsia="Times New Roman"/>
          <w:b/>
          <w:bCs/>
          <w:color w:val="000000" w:themeColor="text1"/>
          <w:lang w:eastAsia="pt-BR"/>
        </w:rPr>
        <w:t xml:space="preserve"> -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30H Teórica</w:t>
      </w:r>
      <w:r w:rsidR="00471CBE" w:rsidRPr="002E1BC7">
        <w:rPr>
          <w:rFonts w:eastAsia="Times New Roman"/>
          <w:b/>
          <w:color w:val="000000" w:themeColor="text1"/>
          <w:lang w:eastAsia="pt-BR"/>
        </w:rPr>
        <w:t xml:space="preserve"> -</w:t>
      </w:r>
      <w:r w:rsidR="00471CBE" w:rsidRPr="002E1BC7">
        <w:rPr>
          <w:rFonts w:eastAsia="Times New Roman"/>
          <w:b/>
          <w:bCs/>
          <w:color w:val="000000" w:themeColor="text1"/>
          <w:lang w:eastAsia="pt-BR"/>
        </w:rPr>
        <w:t xml:space="preserve"> </w:t>
      </w:r>
      <w:r w:rsidR="00471CBE" w:rsidRPr="000164FD">
        <w:rPr>
          <w:rFonts w:eastAsia="Times New Roman"/>
          <w:b/>
          <w:bCs/>
          <w:color w:val="000000" w:themeColor="text1"/>
          <w:lang w:eastAsia="pt-BR"/>
        </w:rPr>
        <w:t>CH NOVA</w:t>
      </w:r>
      <w:r w:rsidR="00471CBE" w:rsidRPr="002E1BC7">
        <w:rPr>
          <w:rFonts w:eastAsia="Times New Roman"/>
          <w:b/>
          <w:bCs/>
          <w:color w:val="000000" w:themeColor="text1"/>
          <w:lang w:eastAsia="pt-BR"/>
        </w:rPr>
        <w:t xml:space="preserve"> -</w:t>
      </w:r>
      <w:r w:rsidR="00471CBE" w:rsidRPr="000164FD">
        <w:rPr>
          <w:rFonts w:eastAsia="Times New Roman"/>
          <w:b/>
          <w:color w:val="000000" w:themeColor="text1"/>
          <w:lang w:eastAsia="pt-BR"/>
        </w:rPr>
        <w:t>15h Teórica e 15h Prática</w:t>
      </w:r>
      <w:r w:rsidR="00471CBE">
        <w:rPr>
          <w:rFonts w:eastAsia="Times New Roman"/>
          <w:b/>
          <w:color w:val="000000" w:themeColor="text1"/>
          <w:lang w:eastAsia="pt-BR"/>
        </w:rPr>
        <w:t xml:space="preserve">, </w:t>
      </w:r>
      <w:r w:rsidR="00471CBE" w:rsidRPr="002E1BC7">
        <w:rPr>
          <w:rFonts w:eastAsia="Times New Roman"/>
          <w:color w:val="000000" w:themeColor="text1"/>
          <w:lang w:eastAsia="pt-BR"/>
        </w:rPr>
        <w:t>o professor Marcus Seixas</w:t>
      </w:r>
      <w:r w:rsidR="00471CBE">
        <w:rPr>
          <w:rFonts w:eastAsia="Times New Roman"/>
          <w:color w:val="000000" w:themeColor="text1"/>
          <w:lang w:eastAsia="pt-BR"/>
        </w:rPr>
        <w:t xml:space="preserve"> disse que entendeu a preocupação</w:t>
      </w:r>
      <w:r w:rsidR="007305C2">
        <w:rPr>
          <w:rFonts w:eastAsia="Times New Roman"/>
          <w:color w:val="000000" w:themeColor="text1"/>
          <w:lang w:eastAsia="pt-BR"/>
        </w:rPr>
        <w:t xml:space="preserve"> de alguns professores </w:t>
      </w:r>
      <w:r w:rsidR="00471CBE">
        <w:rPr>
          <w:rFonts w:eastAsia="Times New Roman"/>
          <w:color w:val="000000" w:themeColor="text1"/>
          <w:lang w:eastAsia="pt-BR"/>
        </w:rPr>
        <w:t>de que as alterações que fossem feitas poderiam impactar quem assumisse a</w:t>
      </w:r>
      <w:r w:rsidR="007305C2">
        <w:rPr>
          <w:rFonts w:eastAsia="Times New Roman"/>
          <w:color w:val="000000" w:themeColor="text1"/>
          <w:lang w:eastAsia="pt-BR"/>
        </w:rPr>
        <w:t>s</w:t>
      </w:r>
      <w:r w:rsidR="00471CBE">
        <w:rPr>
          <w:rFonts w:eastAsia="Times New Roman"/>
          <w:color w:val="000000" w:themeColor="text1"/>
          <w:lang w:eastAsia="pt-BR"/>
        </w:rPr>
        <w:t xml:space="preserve"> disciplina</w:t>
      </w:r>
      <w:r w:rsidR="007305C2">
        <w:rPr>
          <w:rFonts w:eastAsia="Times New Roman"/>
          <w:color w:val="000000" w:themeColor="text1"/>
          <w:lang w:eastAsia="pt-BR"/>
        </w:rPr>
        <w:t>s com carga horária de prática</w:t>
      </w:r>
      <w:r w:rsidR="00471CBE">
        <w:rPr>
          <w:rFonts w:eastAsia="Times New Roman"/>
          <w:color w:val="000000" w:themeColor="text1"/>
          <w:lang w:eastAsia="pt-BR"/>
        </w:rPr>
        <w:t xml:space="preserve"> no futuro, para isso uma alternativa seria a disciplina possuir dois códigos </w:t>
      </w:r>
      <w:r w:rsidR="007305C2">
        <w:rPr>
          <w:rFonts w:eastAsia="Times New Roman"/>
          <w:color w:val="000000" w:themeColor="text1"/>
          <w:lang w:eastAsia="pt-BR"/>
        </w:rPr>
        <w:t>com</w:t>
      </w:r>
      <w:r w:rsidR="00471CBE">
        <w:rPr>
          <w:rFonts w:eastAsia="Times New Roman"/>
          <w:color w:val="000000" w:themeColor="text1"/>
          <w:lang w:eastAsia="pt-BR"/>
        </w:rPr>
        <w:t xml:space="preserve"> a divisão da carga horária diferente, mas com a ementa equivalente e aqueles que quisessem poderia usar a ementa com carga horária total ou a dividida por carga horária teórica e prática, o que não resultaria em prejuízo. O professor sugeriu que fosse consultado os demais professores para que eles opinassem sobre essa possibilidade. </w:t>
      </w:r>
      <w:r w:rsidR="009E54B7">
        <w:rPr>
          <w:rFonts w:eastAsia="Times New Roman"/>
          <w:color w:val="000000" w:themeColor="text1"/>
          <w:lang w:eastAsia="pt-BR"/>
        </w:rPr>
        <w:t>A professora Clarisse Inês disse que a decisão já havia sido discutida</w:t>
      </w:r>
      <w:r w:rsidR="00625849">
        <w:rPr>
          <w:rFonts w:eastAsia="Times New Roman"/>
          <w:color w:val="000000" w:themeColor="text1"/>
          <w:lang w:eastAsia="pt-BR"/>
        </w:rPr>
        <w:t xml:space="preserve"> e votada na reunião anterior</w:t>
      </w:r>
      <w:r w:rsidR="009E54B7">
        <w:rPr>
          <w:rFonts w:eastAsia="Times New Roman"/>
          <w:color w:val="000000" w:themeColor="text1"/>
          <w:lang w:eastAsia="pt-BR"/>
        </w:rPr>
        <w:t xml:space="preserve">, só faltando o voto do professor </w:t>
      </w:r>
      <w:proofErr w:type="spellStart"/>
      <w:r w:rsidR="009E54B7">
        <w:rPr>
          <w:rFonts w:eastAsia="Times New Roman"/>
          <w:color w:val="000000" w:themeColor="text1"/>
          <w:lang w:eastAsia="pt-BR"/>
        </w:rPr>
        <w:t>Ozanan</w:t>
      </w:r>
      <w:proofErr w:type="spellEnd"/>
      <w:r w:rsidR="009E54B7">
        <w:rPr>
          <w:rFonts w:eastAsia="Times New Roman"/>
          <w:color w:val="000000" w:themeColor="text1"/>
          <w:lang w:eastAsia="pt-BR"/>
        </w:rPr>
        <w:t xml:space="preserve"> Vicente, que não caberia rediscutir o assunto. A professora </w:t>
      </w:r>
      <w:r w:rsidR="007305C2">
        <w:rPr>
          <w:rFonts w:eastAsia="Times New Roman"/>
          <w:color w:val="000000" w:themeColor="text1"/>
          <w:lang w:eastAsia="pt-BR"/>
        </w:rPr>
        <w:t xml:space="preserve">Andressa Torquato disse que ainda assim se trataria de disciplinas obrigatórias com cinquenta por cento de carga horária prática. </w:t>
      </w:r>
      <w:r w:rsidR="00471CBE">
        <w:rPr>
          <w:rFonts w:eastAsia="Times New Roman"/>
          <w:color w:val="000000" w:themeColor="text1"/>
          <w:lang w:eastAsia="pt-BR"/>
        </w:rPr>
        <w:t xml:space="preserve">O professor Marcus Seixas </w:t>
      </w:r>
      <w:r w:rsidR="00625849">
        <w:rPr>
          <w:rFonts w:eastAsia="Times New Roman"/>
          <w:color w:val="000000" w:themeColor="text1"/>
          <w:lang w:eastAsia="pt-BR"/>
        </w:rPr>
        <w:t xml:space="preserve">disse que </w:t>
      </w:r>
      <w:r w:rsidR="00471CBE">
        <w:rPr>
          <w:rFonts w:eastAsia="Times New Roman"/>
          <w:color w:val="000000" w:themeColor="text1"/>
          <w:lang w:eastAsia="pt-BR"/>
        </w:rPr>
        <w:t xml:space="preserve">se sente engessado e </w:t>
      </w:r>
      <w:r w:rsidR="00625849">
        <w:rPr>
          <w:rFonts w:eastAsia="Times New Roman"/>
          <w:color w:val="000000" w:themeColor="text1"/>
          <w:lang w:eastAsia="pt-BR"/>
        </w:rPr>
        <w:t xml:space="preserve">impedido de ter suas demandas </w:t>
      </w:r>
      <w:r w:rsidR="00B672B4">
        <w:rPr>
          <w:rFonts w:eastAsia="Times New Roman"/>
          <w:color w:val="000000" w:themeColor="text1"/>
          <w:lang w:eastAsia="pt-BR"/>
        </w:rPr>
        <w:t>discutidas</w:t>
      </w:r>
      <w:r w:rsidR="00625849">
        <w:rPr>
          <w:rFonts w:eastAsia="Times New Roman"/>
          <w:color w:val="000000" w:themeColor="text1"/>
          <w:lang w:eastAsia="pt-BR"/>
        </w:rPr>
        <w:t xml:space="preserve">, que buscaria em outras instâncias ser ouvido. A professora Clarisse Inês disse que no âmbito do Núcleo Docente Estruturante </w:t>
      </w:r>
      <w:r w:rsidR="00B672B4">
        <w:rPr>
          <w:rFonts w:eastAsia="Times New Roman"/>
          <w:color w:val="000000" w:themeColor="text1"/>
          <w:lang w:eastAsia="pt-BR"/>
        </w:rPr>
        <w:t xml:space="preserve">esses temas poderiam ser discutidos, que o local adequado é no NDE. </w:t>
      </w:r>
      <w:r w:rsidR="006459C8" w:rsidRPr="00293123">
        <w:rPr>
          <w:rFonts w:eastAsia="Times New Roman"/>
          <w:b/>
          <w:color w:val="000000" w:themeColor="text1"/>
          <w:lang w:eastAsia="pt-BR"/>
        </w:rPr>
        <w:t xml:space="preserve">No item 4 da pauta,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 xml:space="preserve">Reingresso sem concurso/ </w:t>
      </w:r>
      <w:proofErr w:type="spellStart"/>
      <w:r w:rsidR="006459C8" w:rsidRPr="000164FD">
        <w:rPr>
          <w:rFonts w:eastAsia="Times New Roman"/>
          <w:b/>
          <w:color w:val="000000" w:themeColor="text1"/>
          <w:lang w:eastAsia="pt-BR"/>
        </w:rPr>
        <w:t>Reivinculação</w:t>
      </w:r>
      <w:proofErr w:type="spellEnd"/>
      <w:r w:rsidR="006459C8" w:rsidRPr="000164FD">
        <w:rPr>
          <w:rFonts w:eastAsia="Times New Roman"/>
          <w:b/>
          <w:color w:val="000000" w:themeColor="text1"/>
          <w:lang w:eastAsia="pt-BR"/>
        </w:rPr>
        <w:t xml:space="preserve"> para outro curso afim -23069.163453/2023-51 - Sarah Kelly Chaves de Azevedo (Documentação em anexo)</w:t>
      </w:r>
      <w:r w:rsidR="006459C8" w:rsidRPr="00293123">
        <w:rPr>
          <w:rFonts w:eastAsia="Times New Roman"/>
          <w:b/>
          <w:color w:val="000000" w:themeColor="text1"/>
          <w:lang w:eastAsia="pt-BR"/>
        </w:rPr>
        <w:t xml:space="preserve">, </w:t>
      </w:r>
      <w:r w:rsidR="006459C8" w:rsidRPr="00293123">
        <w:rPr>
          <w:rFonts w:eastAsia="Times New Roman"/>
          <w:color w:val="000000" w:themeColor="text1"/>
          <w:lang w:eastAsia="pt-BR"/>
        </w:rPr>
        <w:t xml:space="preserve">após debates o Colegiado de Curso decidiu pelo indeferimento do pedido, com a justificativa de que não há vagas para o primeiro período do curso e que é favorável ao </w:t>
      </w:r>
      <w:r w:rsidR="006459C8" w:rsidRPr="00293123">
        <w:rPr>
          <w:color w:val="000000" w:themeColor="text1"/>
          <w:shd w:val="clear" w:color="auto" w:fill="FFFFFF"/>
        </w:rPr>
        <w:t>Re</w:t>
      </w:r>
      <w:r w:rsidR="006459C8">
        <w:rPr>
          <w:color w:val="000000" w:themeColor="text1"/>
          <w:shd w:val="clear" w:color="auto" w:fill="FFFFFF"/>
        </w:rPr>
        <w:t xml:space="preserve">ingresso através de </w:t>
      </w:r>
      <w:r w:rsidR="006459C8" w:rsidRPr="00293123">
        <w:rPr>
          <w:color w:val="000000" w:themeColor="text1"/>
          <w:shd w:val="clear" w:color="auto" w:fill="FFFFFF"/>
        </w:rPr>
        <w:t xml:space="preserve">Concurso Público, ou seja, através do processo seletivo. Foram computados </w:t>
      </w:r>
      <w:r w:rsidR="006459C8">
        <w:rPr>
          <w:color w:val="000000" w:themeColor="text1"/>
          <w:shd w:val="clear" w:color="auto" w:fill="FFFFFF"/>
        </w:rPr>
        <w:t>7</w:t>
      </w:r>
      <w:r w:rsidR="006459C8" w:rsidRPr="00293123">
        <w:rPr>
          <w:color w:val="000000" w:themeColor="text1"/>
          <w:shd w:val="clear" w:color="auto" w:fill="FFFFFF"/>
        </w:rPr>
        <w:t xml:space="preserve"> votos pelo indeferimento</w:t>
      </w:r>
      <w:r w:rsidR="006459C8">
        <w:rPr>
          <w:color w:val="000000" w:themeColor="text1"/>
          <w:shd w:val="clear" w:color="auto" w:fill="FFFFFF"/>
        </w:rPr>
        <w:t xml:space="preserve"> (</w:t>
      </w:r>
      <w:r w:rsidR="006459C8" w:rsidRPr="00B96E6E">
        <w:rPr>
          <w:color w:val="000000" w:themeColor="text1"/>
        </w:rPr>
        <w:t>Andressa Guimarães Torquato Fernandes, Car</w:t>
      </w:r>
      <w:r w:rsidR="006459C8">
        <w:rPr>
          <w:color w:val="000000" w:themeColor="text1"/>
        </w:rPr>
        <w:t>los Eduardo Cunha Martins Silva</w:t>
      </w:r>
      <w:r w:rsidR="006459C8" w:rsidRPr="00B96E6E">
        <w:rPr>
          <w:color w:val="000000" w:themeColor="text1"/>
        </w:rPr>
        <w:t>,</w:t>
      </w:r>
      <w:r w:rsidR="006459C8">
        <w:rPr>
          <w:color w:val="000000" w:themeColor="text1"/>
        </w:rPr>
        <w:t xml:space="preserve"> Clarisse Inês de Oliveira, Matheus Vidal Gomes Monteiro,</w:t>
      </w:r>
      <w:r w:rsidR="006459C8" w:rsidRPr="00B96E6E">
        <w:rPr>
          <w:color w:val="000000" w:themeColor="text1"/>
        </w:rPr>
        <w:t xml:space="preserve"> Quintino Lopes de Castro Tavares</w:t>
      </w:r>
      <w:r w:rsidR="006459C8">
        <w:rPr>
          <w:color w:val="000000" w:themeColor="text1"/>
        </w:rPr>
        <w:t>,</w:t>
      </w:r>
      <w:r w:rsidR="006459C8" w:rsidRPr="00600CF1">
        <w:rPr>
          <w:color w:val="000000" w:themeColor="text1"/>
        </w:rPr>
        <w:t xml:space="preserve"> </w:t>
      </w:r>
      <w:r w:rsidR="006459C8" w:rsidRPr="00B96E6E">
        <w:rPr>
          <w:color w:val="000000" w:themeColor="text1"/>
        </w:rPr>
        <w:t>Adilson de Paulo de Almeida Júnior</w:t>
      </w:r>
      <w:r w:rsidR="006459C8">
        <w:rPr>
          <w:color w:val="000000" w:themeColor="text1"/>
        </w:rPr>
        <w:t xml:space="preserve">, </w:t>
      </w:r>
      <w:proofErr w:type="spellStart"/>
      <w:r w:rsidR="006459C8" w:rsidRPr="00B96E6E">
        <w:rPr>
          <w:color w:val="000000" w:themeColor="text1"/>
        </w:rPr>
        <w:t>Emilly</w:t>
      </w:r>
      <w:proofErr w:type="spellEnd"/>
      <w:r w:rsidR="006459C8" w:rsidRPr="00B96E6E">
        <w:rPr>
          <w:color w:val="000000" w:themeColor="text1"/>
        </w:rPr>
        <w:t xml:space="preserve"> Novaes </w:t>
      </w:r>
      <w:proofErr w:type="gramStart"/>
      <w:r w:rsidR="006459C8" w:rsidRPr="00B96E6E">
        <w:rPr>
          <w:color w:val="000000" w:themeColor="text1"/>
        </w:rPr>
        <w:t>Santos</w:t>
      </w:r>
      <w:r w:rsidR="006459C8">
        <w:rPr>
          <w:color w:val="000000" w:themeColor="text1"/>
        </w:rPr>
        <w:t xml:space="preserve"> )</w:t>
      </w:r>
      <w:proofErr w:type="gramEnd"/>
      <w:r w:rsidR="006459C8" w:rsidRPr="00293123">
        <w:rPr>
          <w:color w:val="000000" w:themeColor="text1"/>
          <w:shd w:val="clear" w:color="auto" w:fill="FFFFFF"/>
        </w:rPr>
        <w:t xml:space="preserve"> e 1 abstenção</w:t>
      </w:r>
      <w:r w:rsidR="006459C8">
        <w:rPr>
          <w:color w:val="000000" w:themeColor="text1"/>
          <w:shd w:val="clear" w:color="auto" w:fill="FFFFFF"/>
        </w:rPr>
        <w:t xml:space="preserve"> (</w:t>
      </w:r>
      <w:r w:rsidR="006459C8" w:rsidRPr="00B96E6E">
        <w:rPr>
          <w:color w:val="000000" w:themeColor="text1"/>
        </w:rPr>
        <w:t>Marcus Wagner de Seixas</w:t>
      </w:r>
      <w:r w:rsidR="006459C8">
        <w:rPr>
          <w:color w:val="000000" w:themeColor="text1"/>
        </w:rPr>
        <w:t xml:space="preserve">). </w:t>
      </w:r>
      <w:r w:rsidR="006459C8" w:rsidRPr="00293123">
        <w:rPr>
          <w:color w:val="000000" w:themeColor="text1"/>
        </w:rPr>
        <w:t xml:space="preserve">O professor Marcus Seixas disse que se abstém, pois existe regulamentação prevista na própria UFF, sem concurso, dependendo de regulamentação interna de cada curso de graduação. </w:t>
      </w:r>
      <w:r w:rsidR="006459C8" w:rsidRPr="00924057">
        <w:rPr>
          <w:rFonts w:eastAsia="Times New Roman"/>
          <w:b/>
          <w:color w:val="000000" w:themeColor="text1"/>
          <w:lang w:eastAsia="pt-BR"/>
        </w:rPr>
        <w:t xml:space="preserve">No item 5 da pauta,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>Disciplinas sem professores no Semestre 1-2023</w:t>
      </w:r>
      <w:r w:rsidR="006459C8" w:rsidRPr="00924057">
        <w:rPr>
          <w:rFonts w:eastAsia="Times New Roman"/>
          <w:b/>
          <w:color w:val="000000" w:themeColor="text1"/>
          <w:lang w:eastAsia="pt-BR"/>
        </w:rPr>
        <w:t xml:space="preserve"> - </w:t>
      </w:r>
      <w:r w:rsidR="006459C8" w:rsidRPr="000164FD">
        <w:rPr>
          <w:rFonts w:eastAsia="Times New Roman"/>
          <w:b/>
          <w:bCs/>
          <w:color w:val="000000" w:themeColor="text1"/>
          <w:lang w:eastAsia="pt-BR"/>
        </w:rPr>
        <w:t>OBRIGATÓRIAS</w:t>
      </w:r>
      <w:r w:rsidR="006459C8" w:rsidRPr="00924057">
        <w:rPr>
          <w:rFonts w:eastAsia="Times New Roman"/>
          <w:b/>
          <w:bCs/>
          <w:color w:val="000000" w:themeColor="text1"/>
          <w:lang w:eastAsia="pt-BR"/>
        </w:rPr>
        <w:t xml:space="preserve">: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 xml:space="preserve">Processo do </w:t>
      </w:r>
      <w:r w:rsidR="006459C8" w:rsidRPr="00924057">
        <w:rPr>
          <w:rFonts w:eastAsia="Times New Roman"/>
          <w:b/>
          <w:color w:val="000000" w:themeColor="text1"/>
          <w:lang w:eastAsia="pt-BR"/>
        </w:rPr>
        <w:t xml:space="preserve">Trabalho, Direito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>Previdenciário</w:t>
      </w:r>
      <w:r w:rsidR="006459C8" w:rsidRPr="00924057">
        <w:rPr>
          <w:rFonts w:eastAsia="Times New Roman"/>
          <w:b/>
          <w:color w:val="000000" w:themeColor="text1"/>
          <w:lang w:eastAsia="pt-BR"/>
        </w:rPr>
        <w:t xml:space="preserve">,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>Direito Civil V</w:t>
      </w:r>
      <w:r w:rsidR="006459C8" w:rsidRPr="00924057">
        <w:rPr>
          <w:rFonts w:eastAsia="Times New Roman"/>
          <w:b/>
          <w:color w:val="000000" w:themeColor="text1"/>
          <w:lang w:eastAsia="pt-BR"/>
        </w:rPr>
        <w:t xml:space="preserve">,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>Direito Penal II</w:t>
      </w:r>
      <w:r w:rsidR="006459C8" w:rsidRPr="00924057">
        <w:rPr>
          <w:rFonts w:eastAsia="Times New Roman"/>
          <w:b/>
          <w:color w:val="000000" w:themeColor="text1"/>
          <w:lang w:eastAsia="pt-BR"/>
        </w:rPr>
        <w:t xml:space="preserve">,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>Direito Penal III</w:t>
      </w:r>
      <w:r w:rsidR="006459C8" w:rsidRPr="00924057">
        <w:rPr>
          <w:rFonts w:eastAsia="Times New Roman"/>
          <w:b/>
          <w:color w:val="000000" w:themeColor="text1"/>
          <w:lang w:eastAsia="pt-BR"/>
        </w:rPr>
        <w:t xml:space="preserve"> e </w:t>
      </w:r>
      <w:r w:rsidR="006459C8" w:rsidRPr="00924057">
        <w:rPr>
          <w:rFonts w:eastAsia="Times New Roman"/>
          <w:b/>
          <w:bCs/>
          <w:color w:val="000000" w:themeColor="text1"/>
          <w:lang w:eastAsia="pt-BR"/>
        </w:rPr>
        <w:t xml:space="preserve">OPTATIVAS: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>Criminologia e Vitimologia</w:t>
      </w:r>
      <w:r w:rsidR="006459C8" w:rsidRPr="00924057">
        <w:rPr>
          <w:rFonts w:eastAsia="Times New Roman"/>
          <w:b/>
          <w:color w:val="000000" w:themeColor="text1"/>
          <w:lang w:eastAsia="pt-BR"/>
        </w:rPr>
        <w:t xml:space="preserve">,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>Sistemas Prisionais e Lei de Execuções Penais</w:t>
      </w:r>
      <w:r w:rsidR="006459C8" w:rsidRPr="00924057">
        <w:rPr>
          <w:rFonts w:eastAsia="Times New Roman"/>
          <w:b/>
          <w:color w:val="000000" w:themeColor="text1"/>
          <w:lang w:eastAsia="pt-BR"/>
        </w:rPr>
        <w:t xml:space="preserve"> e Direito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 xml:space="preserve"> Penal V</w:t>
      </w:r>
      <w:r w:rsidR="006459C8">
        <w:rPr>
          <w:rFonts w:eastAsia="Times New Roman"/>
          <w:color w:val="000000" w:themeColor="text1"/>
          <w:lang w:eastAsia="pt-BR"/>
        </w:rPr>
        <w:t xml:space="preserve">, a  professora Clarisse Inês disse que </w:t>
      </w:r>
      <w:r w:rsidR="006459C8">
        <w:t>a</w:t>
      </w:r>
      <w:r w:rsidR="006459C8" w:rsidRPr="001B6078">
        <w:t xml:space="preserve"> coordenação do curso precisa dar ciência a todos do colegiado sobre a questã</w:t>
      </w:r>
      <w:r w:rsidR="006459C8">
        <w:t xml:space="preserve">o das disciplinas sem professor e informa que os professores podem contribuir com a oferta de alguma dessas disciplinas, caso possam. </w:t>
      </w:r>
      <w:r w:rsidR="006459C8" w:rsidRPr="001B6078">
        <w:t xml:space="preserve"> </w:t>
      </w:r>
      <w:r w:rsidR="006459C8">
        <w:t>A professora informou que e</w:t>
      </w:r>
      <w:r w:rsidR="006459C8" w:rsidRPr="001B6078">
        <w:t xml:space="preserve">stão de licença os professores Patrícia Silva, Vanessa </w:t>
      </w:r>
      <w:proofErr w:type="spellStart"/>
      <w:r w:rsidR="006459C8" w:rsidRPr="001B6078">
        <w:t>Iacomini</w:t>
      </w:r>
      <w:proofErr w:type="spellEnd"/>
      <w:r w:rsidR="006459C8" w:rsidRPr="001B6078">
        <w:t xml:space="preserve"> e Marcelo de Car</w:t>
      </w:r>
      <w:r w:rsidR="006459C8">
        <w:t xml:space="preserve">valho, o que ocasionou um buraco grande na grade com a impossibilidade da oferta das disciplinas informadas. A professora informou ainda que irá adiantar as matérias de Processo do Trabalho e Direito Previdenciário até que os trâmites das seleções simplificadas sejam finalizados e os professores substitutos possam </w:t>
      </w:r>
      <w:r w:rsidR="006459C8">
        <w:lastRenderedPageBreak/>
        <w:t xml:space="preserve">assumir as disciplinas sem prejuízo do conteúdo. O professor Leonardo Costa se predispor a ministrar a disciplina de Direito Penal V. A </w:t>
      </w:r>
      <w:proofErr w:type="gramStart"/>
      <w:r w:rsidR="006459C8">
        <w:t xml:space="preserve">professora </w:t>
      </w:r>
      <w:r w:rsidR="0023191B">
        <w:t xml:space="preserve"> Clarisse</w:t>
      </w:r>
      <w:proofErr w:type="gramEnd"/>
      <w:r w:rsidR="0023191B">
        <w:t xml:space="preserve"> Inês </w:t>
      </w:r>
      <w:r w:rsidR="006459C8">
        <w:t>disse que o intuito é evitar a junção das turmas nos próximos semestres o que resulta</w:t>
      </w:r>
      <w:r w:rsidR="0023191B">
        <w:t>ria</w:t>
      </w:r>
      <w:r w:rsidR="006459C8">
        <w:t xml:space="preserve"> em muitos pedidos de quebra de pré-requisitos e choque de horários. </w:t>
      </w:r>
      <w:r w:rsidR="006459C8">
        <w:rPr>
          <w:rFonts w:eastAsia="Times New Roman"/>
          <w:b/>
          <w:color w:val="000000" w:themeColor="text1"/>
          <w:lang w:eastAsia="pt-BR"/>
        </w:rPr>
        <w:t xml:space="preserve">No item 6 da </w:t>
      </w:r>
      <w:proofErr w:type="gramStart"/>
      <w:r w:rsidR="006459C8">
        <w:rPr>
          <w:rFonts w:eastAsia="Times New Roman"/>
          <w:b/>
          <w:color w:val="000000" w:themeColor="text1"/>
          <w:lang w:eastAsia="pt-BR"/>
        </w:rPr>
        <w:t xml:space="preserve">pauta, </w:t>
      </w:r>
      <w:r w:rsidR="006459C8" w:rsidRPr="000164FD">
        <w:rPr>
          <w:rFonts w:eastAsia="Times New Roman"/>
          <w:b/>
          <w:color w:val="000000" w:themeColor="text1"/>
          <w:lang w:eastAsia="pt-BR"/>
        </w:rPr>
        <w:t xml:space="preserve"> Pedido</w:t>
      </w:r>
      <w:proofErr w:type="gramEnd"/>
      <w:r w:rsidR="006459C8" w:rsidRPr="000164FD">
        <w:rPr>
          <w:rFonts w:eastAsia="Times New Roman"/>
          <w:b/>
          <w:color w:val="000000" w:themeColor="text1"/>
          <w:lang w:eastAsia="pt-BR"/>
        </w:rPr>
        <w:t xml:space="preserve"> de Reconsideração encaminhado pelo Centro Acadêmico</w:t>
      </w:r>
      <w:r w:rsidR="006459C8" w:rsidRPr="00321249">
        <w:rPr>
          <w:rFonts w:eastAsia="Times New Roman"/>
          <w:b/>
          <w:color w:val="000000" w:themeColor="text1"/>
          <w:lang w:eastAsia="pt-BR"/>
        </w:rPr>
        <w:t xml:space="preserve"> (em anexo no e-mail anterior)</w:t>
      </w:r>
      <w:r w:rsidR="006459C8">
        <w:rPr>
          <w:rFonts w:eastAsia="Times New Roman"/>
          <w:b/>
          <w:color w:val="000000" w:themeColor="text1"/>
          <w:lang w:eastAsia="pt-BR"/>
        </w:rPr>
        <w:t xml:space="preserve">, </w:t>
      </w:r>
      <w:r w:rsidR="006459C8" w:rsidRPr="00321249">
        <w:rPr>
          <w:rFonts w:eastAsia="Times New Roman"/>
          <w:color w:val="000000" w:themeColor="text1"/>
          <w:lang w:eastAsia="pt-BR"/>
        </w:rPr>
        <w:t xml:space="preserve">os alunos do Centro Acadêmico encaminharam um pedido para </w:t>
      </w:r>
      <w:r w:rsidR="006459C8">
        <w:rPr>
          <w:rFonts w:eastAsia="Times New Roman"/>
          <w:color w:val="000000" w:themeColor="text1"/>
          <w:lang w:eastAsia="pt-BR"/>
        </w:rPr>
        <w:t>que as decisões sobre os indeferimentos sobre o choque de horários dos alunos solicitantes fossem</w:t>
      </w:r>
      <w:r w:rsidR="0023191B">
        <w:rPr>
          <w:rFonts w:eastAsia="Times New Roman"/>
          <w:color w:val="000000" w:themeColor="text1"/>
          <w:lang w:eastAsia="pt-BR"/>
        </w:rPr>
        <w:t xml:space="preserve"> revistos. </w:t>
      </w:r>
      <w:r w:rsidR="006459C8">
        <w:rPr>
          <w:color w:val="000000" w:themeColor="text1"/>
        </w:rPr>
        <w:t xml:space="preserve">A professora Clarisse Inês disse que ao assumir a Coordenação a Resolução já existia e por isso não poderia ir de encontro ao que era previsto, que respeita a decisão do Colegiado, mas não vota pelo deferimento. O professor Carlos Eduardo disse que irá deferir nos limites solicitados, na forma do pedido e na linha argumentativa que foi apresentada, tendo em vista a excepcionalidade da pandemia que ocasionou diversos problemas para os alunos e restrito a estes casos concretos apresentados. O professor Quintino Tavares disse que o deferimento deve se restringir a estes casos apresentados, excepcionalmente devido a pandemia. A professora Andressa Torquato disse que se sente insegura para decidir diante de um regramento </w:t>
      </w:r>
      <w:r w:rsidR="0023191B">
        <w:rPr>
          <w:color w:val="000000" w:themeColor="text1"/>
        </w:rPr>
        <w:t>que proíbe, mesmo diante da excepcionalidade da pandemia.</w:t>
      </w:r>
      <w:r w:rsidR="006459C8">
        <w:rPr>
          <w:color w:val="000000" w:themeColor="text1"/>
        </w:rPr>
        <w:t xml:space="preserve"> O professor Marcus Seixas disse que ministra a disciplina de Direito do Consumidor, disciplina esta que está sendo objeto de quebra de choque</w:t>
      </w:r>
      <w:r w:rsidR="0023191B">
        <w:rPr>
          <w:color w:val="000000" w:themeColor="text1"/>
        </w:rPr>
        <w:t xml:space="preserve"> de horários</w:t>
      </w:r>
      <w:r w:rsidR="006459C8">
        <w:rPr>
          <w:color w:val="000000" w:themeColor="text1"/>
        </w:rPr>
        <w:t xml:space="preserve"> e que por isso se abstém.</w:t>
      </w:r>
      <w:r w:rsidR="0023191B" w:rsidRPr="0023191B">
        <w:rPr>
          <w:rFonts w:eastAsia="Times New Roman"/>
          <w:color w:val="000000" w:themeColor="text1"/>
          <w:lang w:eastAsia="pt-BR"/>
        </w:rPr>
        <w:t xml:space="preserve"> </w:t>
      </w:r>
      <w:r w:rsidR="0023191B">
        <w:rPr>
          <w:rFonts w:eastAsia="Times New Roman"/>
          <w:color w:val="000000" w:themeColor="text1"/>
          <w:lang w:eastAsia="pt-BR"/>
        </w:rPr>
        <w:t xml:space="preserve">Após as argumentações o Colegiado votou da seguinte forma: </w:t>
      </w:r>
      <w:r w:rsidR="0023191B">
        <w:rPr>
          <w:color w:val="000000" w:themeColor="text1"/>
          <w:shd w:val="clear" w:color="auto" w:fill="FFFFFF"/>
        </w:rPr>
        <w:t>4 deferimentos (</w:t>
      </w:r>
      <w:r w:rsidR="0023191B" w:rsidRPr="00B96E6E">
        <w:rPr>
          <w:color w:val="000000" w:themeColor="text1"/>
        </w:rPr>
        <w:t>Car</w:t>
      </w:r>
      <w:r w:rsidR="0023191B">
        <w:rPr>
          <w:color w:val="000000" w:themeColor="text1"/>
        </w:rPr>
        <w:t xml:space="preserve">los Eduardo Cunha Martins Silva, </w:t>
      </w:r>
      <w:r w:rsidR="0023191B" w:rsidRPr="00B96E6E">
        <w:rPr>
          <w:color w:val="000000" w:themeColor="text1"/>
        </w:rPr>
        <w:t>Quintino Lopes de Castro Tavares</w:t>
      </w:r>
      <w:r w:rsidR="0023191B">
        <w:rPr>
          <w:color w:val="000000" w:themeColor="text1"/>
        </w:rPr>
        <w:t>,</w:t>
      </w:r>
      <w:r w:rsidR="0023191B" w:rsidRPr="00600CF1">
        <w:rPr>
          <w:color w:val="000000" w:themeColor="text1"/>
        </w:rPr>
        <w:t xml:space="preserve"> </w:t>
      </w:r>
      <w:r w:rsidR="0023191B" w:rsidRPr="00B96E6E">
        <w:rPr>
          <w:color w:val="000000" w:themeColor="text1"/>
        </w:rPr>
        <w:t>Adilson de Paulo de Almeida Júnior</w:t>
      </w:r>
      <w:r w:rsidR="0023191B" w:rsidRPr="00600CF1">
        <w:rPr>
          <w:color w:val="000000" w:themeColor="text1"/>
        </w:rPr>
        <w:t xml:space="preserve"> e</w:t>
      </w:r>
      <w:r w:rsidR="0023191B">
        <w:rPr>
          <w:color w:val="000000" w:themeColor="text1"/>
        </w:rPr>
        <w:t xml:space="preserve"> </w:t>
      </w:r>
      <w:proofErr w:type="spellStart"/>
      <w:r w:rsidR="0023191B" w:rsidRPr="00B96E6E">
        <w:rPr>
          <w:color w:val="000000" w:themeColor="text1"/>
        </w:rPr>
        <w:t>Emilly</w:t>
      </w:r>
      <w:proofErr w:type="spellEnd"/>
      <w:r w:rsidR="0023191B" w:rsidRPr="00B96E6E">
        <w:rPr>
          <w:color w:val="000000" w:themeColor="text1"/>
        </w:rPr>
        <w:t xml:space="preserve"> Novaes Santos</w:t>
      </w:r>
      <w:r w:rsidR="0023191B">
        <w:rPr>
          <w:color w:val="000000" w:themeColor="text1"/>
          <w:shd w:val="clear" w:color="auto" w:fill="FFFFFF"/>
        </w:rPr>
        <w:t>), 2 indeferimentos (</w:t>
      </w:r>
      <w:r w:rsidR="0023191B">
        <w:rPr>
          <w:color w:val="000000" w:themeColor="text1"/>
        </w:rPr>
        <w:t xml:space="preserve">Clarisse Inês de </w:t>
      </w:r>
      <w:proofErr w:type="gramStart"/>
      <w:r w:rsidR="0023191B">
        <w:rPr>
          <w:color w:val="000000" w:themeColor="text1"/>
        </w:rPr>
        <w:t>Oliveira</w:t>
      </w:r>
      <w:r w:rsidR="0023191B" w:rsidRPr="00B96E6E">
        <w:rPr>
          <w:color w:val="000000" w:themeColor="text1"/>
        </w:rPr>
        <w:t xml:space="preserve"> </w:t>
      </w:r>
      <w:r w:rsidR="0023191B">
        <w:rPr>
          <w:color w:val="000000" w:themeColor="text1"/>
        </w:rPr>
        <w:t xml:space="preserve"> e</w:t>
      </w:r>
      <w:proofErr w:type="gramEnd"/>
      <w:r w:rsidR="0023191B">
        <w:rPr>
          <w:color w:val="000000" w:themeColor="text1"/>
        </w:rPr>
        <w:t xml:space="preserve"> Matheus Vidal Gomes Monteiro) 2 abstenções (</w:t>
      </w:r>
      <w:r w:rsidR="0023191B" w:rsidRPr="00B96E6E">
        <w:rPr>
          <w:color w:val="000000" w:themeColor="text1"/>
        </w:rPr>
        <w:t>Andressa Guimarães Torquato Fernandes</w:t>
      </w:r>
      <w:r w:rsidR="0023191B">
        <w:rPr>
          <w:color w:val="000000" w:themeColor="text1"/>
          <w:shd w:val="clear" w:color="auto" w:fill="FFFFFF"/>
        </w:rPr>
        <w:t xml:space="preserve"> e </w:t>
      </w:r>
      <w:r w:rsidR="0023191B" w:rsidRPr="00B96E6E">
        <w:rPr>
          <w:color w:val="000000" w:themeColor="text1"/>
        </w:rPr>
        <w:t>Marcus Wagner de Seixas</w:t>
      </w:r>
      <w:r w:rsidR="0023191B">
        <w:rPr>
          <w:color w:val="000000" w:themeColor="text1"/>
        </w:rPr>
        <w:t xml:space="preserve">). </w:t>
      </w:r>
      <w:r w:rsidR="006459C8">
        <w:rPr>
          <w:color w:val="000000" w:themeColor="text1"/>
        </w:rPr>
        <w:t xml:space="preserve"> O resultado da votação foi pelo deferimento do pedido de reconsideração e os alunos </w:t>
      </w:r>
      <w:r w:rsidR="006459C8" w:rsidRPr="001B6078">
        <w:t xml:space="preserve">Andressa Cunha da Paixão, Graciela Marques Santana Alves, Ícaro Ferro dos Santos, </w:t>
      </w:r>
      <w:proofErr w:type="spellStart"/>
      <w:r w:rsidR="006459C8" w:rsidRPr="001B6078">
        <w:t>Lectícia</w:t>
      </w:r>
      <w:proofErr w:type="spellEnd"/>
      <w:r w:rsidR="006459C8" w:rsidRPr="001B6078">
        <w:t xml:space="preserve"> Côrtes </w:t>
      </w:r>
      <w:proofErr w:type="spellStart"/>
      <w:r w:rsidR="006459C8" w:rsidRPr="001B6078">
        <w:t>Grandin</w:t>
      </w:r>
      <w:proofErr w:type="spellEnd"/>
      <w:r w:rsidR="006459C8" w:rsidRPr="001B6078">
        <w:t xml:space="preserve"> Garcia</w:t>
      </w:r>
      <w:r w:rsidR="006459C8">
        <w:t xml:space="preserve"> e</w:t>
      </w:r>
      <w:r w:rsidR="006459C8" w:rsidRPr="001B6078">
        <w:t xml:space="preserve"> Nicole Julie da Silva Rodrigues</w:t>
      </w:r>
      <w:r w:rsidR="006459C8">
        <w:t xml:space="preserve"> poderão cursar a disciplina de Direito do Consumidor neste semestre. </w:t>
      </w:r>
      <w:r w:rsidR="006459C8" w:rsidRPr="00321249">
        <w:rPr>
          <w:b/>
        </w:rPr>
        <w:t>No item 7 da pauta, Assuntos Gerais</w:t>
      </w:r>
      <w:r w:rsidR="006459C8">
        <w:t xml:space="preserve">, </w:t>
      </w:r>
      <w:r w:rsidR="006459C8" w:rsidRPr="00924057">
        <w:rPr>
          <w:rFonts w:eastAsia="Times New Roman"/>
          <w:color w:val="000000" w:themeColor="text1"/>
          <w:lang w:eastAsia="pt-BR"/>
        </w:rPr>
        <w:t>não houve informes.</w:t>
      </w:r>
      <w:r w:rsidR="006459C8" w:rsidRPr="00321249">
        <w:rPr>
          <w:color w:val="000000" w:themeColor="text1"/>
        </w:rPr>
        <w:t xml:space="preserve"> </w:t>
      </w:r>
      <w:r w:rsidR="006459C8" w:rsidRPr="00B96E6E">
        <w:rPr>
          <w:color w:val="000000" w:themeColor="text1"/>
        </w:rPr>
        <w:t>Nada mais havendo a tratar, foi encerrada a reunião às 1</w:t>
      </w:r>
      <w:r w:rsidR="006459C8">
        <w:rPr>
          <w:color w:val="000000" w:themeColor="text1"/>
        </w:rPr>
        <w:t>7</w:t>
      </w:r>
      <w:r w:rsidR="006459C8" w:rsidRPr="00B96E6E">
        <w:rPr>
          <w:color w:val="000000" w:themeColor="text1"/>
        </w:rPr>
        <w:t>h</w:t>
      </w:r>
      <w:r w:rsidR="006459C8">
        <w:rPr>
          <w:color w:val="000000" w:themeColor="text1"/>
        </w:rPr>
        <w:t>2</w:t>
      </w:r>
      <w:r w:rsidR="006459C8" w:rsidRPr="00B96E6E">
        <w:rPr>
          <w:color w:val="000000" w:themeColor="text1"/>
        </w:rPr>
        <w:t>0 e eu, Priscilla de Souza Nascimento, lavrei a presente ata que, após lida e aprovada por todos, será assinada pela Presidência do Colegiado e sua Secretária.</w:t>
      </w:r>
    </w:p>
    <w:p w14:paraId="516B5D2F" w14:textId="77777777" w:rsidR="006459C8" w:rsidRDefault="006459C8" w:rsidP="006459C8">
      <w:pPr>
        <w:spacing w:line="330" w:lineRule="atLeast"/>
        <w:jc w:val="both"/>
        <w:rPr>
          <w:rFonts w:eastAsia="Times New Roman"/>
          <w:color w:val="000000" w:themeColor="text1"/>
          <w:lang w:eastAsia="pt-BR"/>
        </w:rPr>
      </w:pPr>
    </w:p>
    <w:p w14:paraId="1EE2AE4A" w14:textId="77777777" w:rsidR="006459C8" w:rsidRDefault="006459C8" w:rsidP="006459C8">
      <w:pPr>
        <w:spacing w:line="330" w:lineRule="atLeast"/>
        <w:jc w:val="both"/>
        <w:rPr>
          <w:rFonts w:eastAsia="Times New Roman"/>
          <w:color w:val="000000" w:themeColor="text1"/>
          <w:lang w:eastAsia="pt-BR"/>
        </w:rPr>
      </w:pPr>
      <w:r>
        <w:rPr>
          <w:rFonts w:eastAsia="Times New Roman"/>
          <w:color w:val="000000" w:themeColor="text1"/>
          <w:lang w:eastAsia="pt-BR"/>
        </w:rPr>
        <w:t xml:space="preserve"> </w:t>
      </w:r>
    </w:p>
    <w:p w14:paraId="79451B08" w14:textId="77777777" w:rsidR="00447F03" w:rsidRPr="00B96E6E" w:rsidRDefault="00447F03" w:rsidP="0065736C">
      <w:pPr>
        <w:spacing w:line="276" w:lineRule="auto"/>
        <w:jc w:val="both"/>
        <w:rPr>
          <w:color w:val="000000" w:themeColor="text1"/>
        </w:rPr>
      </w:pPr>
    </w:p>
    <w:p w14:paraId="6B2AED0D" w14:textId="77777777" w:rsidR="00657D98" w:rsidRPr="00B96E6E" w:rsidRDefault="00657D98" w:rsidP="0065736C">
      <w:pPr>
        <w:suppressAutoHyphens w:val="0"/>
        <w:spacing w:line="276" w:lineRule="auto"/>
        <w:jc w:val="both"/>
        <w:rPr>
          <w:rFonts w:eastAsia="Times New Roman"/>
          <w:color w:val="000000" w:themeColor="text1"/>
          <w:lang w:eastAsia="pt-BR"/>
        </w:rPr>
      </w:pPr>
    </w:p>
    <w:p w14:paraId="68D50255" w14:textId="77777777" w:rsidR="00EC7432" w:rsidRPr="00B96E6E" w:rsidRDefault="00EC7432" w:rsidP="0065736C">
      <w:pPr>
        <w:suppressAutoHyphens w:val="0"/>
        <w:spacing w:line="276" w:lineRule="auto"/>
        <w:jc w:val="both"/>
        <w:rPr>
          <w:rFonts w:eastAsia="Times New Roman"/>
          <w:color w:val="000000" w:themeColor="text1"/>
          <w:lang w:eastAsia="pt-BR"/>
        </w:rPr>
      </w:pPr>
    </w:p>
    <w:p w14:paraId="4EC76566" w14:textId="77777777" w:rsidR="00C465AE" w:rsidRPr="00B96E6E" w:rsidRDefault="00C465AE" w:rsidP="0065736C">
      <w:pPr>
        <w:spacing w:line="276" w:lineRule="auto"/>
        <w:jc w:val="both"/>
        <w:rPr>
          <w:color w:val="000000" w:themeColor="text1"/>
        </w:rPr>
      </w:pPr>
    </w:p>
    <w:p w14:paraId="5289D0D2" w14:textId="77777777" w:rsidR="004F05C9" w:rsidRPr="00B96E6E" w:rsidRDefault="00625849" w:rsidP="0065736C">
      <w:pPr>
        <w:suppressLineNumbers/>
        <w:tabs>
          <w:tab w:val="left" w:pos="5352"/>
        </w:tabs>
        <w:spacing w:line="276" w:lineRule="auto"/>
        <w:jc w:val="both"/>
        <w:rPr>
          <w:rFonts w:eastAsia="Times New Roman"/>
          <w:color w:val="000000" w:themeColor="text1"/>
          <w:lang w:eastAsia="pt-BR"/>
        </w:rPr>
      </w:pPr>
      <w:r>
        <w:rPr>
          <w:rFonts w:eastAsia="Times New Roman"/>
          <w:bCs/>
          <w:color w:val="000000" w:themeColor="text1"/>
          <w:lang w:eastAsia="pt-BR"/>
        </w:rPr>
        <w:t xml:space="preserve">    </w:t>
      </w:r>
      <w:r w:rsidR="002D16D2" w:rsidRPr="00B96E6E">
        <w:rPr>
          <w:rFonts w:eastAsia="Times New Roman"/>
          <w:bCs/>
          <w:color w:val="000000" w:themeColor="text1"/>
          <w:lang w:eastAsia="pt-BR"/>
        </w:rPr>
        <w:t xml:space="preserve">Clarisse Inês de Oliveira                 </w:t>
      </w:r>
      <w:r>
        <w:rPr>
          <w:rFonts w:eastAsia="Times New Roman"/>
          <w:bCs/>
          <w:color w:val="000000" w:themeColor="text1"/>
          <w:lang w:eastAsia="pt-BR"/>
        </w:rPr>
        <w:t xml:space="preserve">                           </w:t>
      </w:r>
      <w:r w:rsidR="002D16D2" w:rsidRPr="00B96E6E">
        <w:rPr>
          <w:rFonts w:eastAsia="Times New Roman"/>
          <w:bCs/>
          <w:color w:val="000000" w:themeColor="text1"/>
          <w:lang w:eastAsia="pt-BR"/>
        </w:rPr>
        <w:t xml:space="preserve"> </w:t>
      </w:r>
      <w:r w:rsidR="004F05C9" w:rsidRPr="00B96E6E">
        <w:rPr>
          <w:rFonts w:eastAsia="Times New Roman"/>
          <w:color w:val="000000" w:themeColor="text1"/>
          <w:lang w:eastAsia="pt-BR"/>
        </w:rPr>
        <w:t>Priscilla de Souza Nascimento</w:t>
      </w:r>
    </w:p>
    <w:p w14:paraId="0C1CEF2B" w14:textId="77777777" w:rsidR="0051429B" w:rsidRPr="00B96E6E" w:rsidRDefault="00625849" w:rsidP="0065736C">
      <w:pPr>
        <w:suppressLineNumbers/>
        <w:suppressAutoHyphens w:val="0"/>
        <w:spacing w:line="276" w:lineRule="auto"/>
        <w:rPr>
          <w:rFonts w:eastAsia="Times New Roman"/>
          <w:color w:val="000000" w:themeColor="text1"/>
          <w:lang w:eastAsia="pt-BR"/>
        </w:rPr>
      </w:pPr>
      <w:r>
        <w:rPr>
          <w:rFonts w:eastAsia="Times New Roman"/>
          <w:color w:val="000000" w:themeColor="text1"/>
          <w:lang w:eastAsia="pt-BR"/>
        </w:rPr>
        <w:t xml:space="preserve">        </w:t>
      </w:r>
      <w:r w:rsidR="004F05C9" w:rsidRPr="00B96E6E">
        <w:rPr>
          <w:rFonts w:eastAsia="Times New Roman"/>
          <w:color w:val="000000" w:themeColor="text1"/>
          <w:lang w:eastAsia="pt-BR"/>
        </w:rPr>
        <w:t>Siape</w:t>
      </w:r>
      <w:r w:rsidR="002D16D2" w:rsidRPr="00B96E6E">
        <w:rPr>
          <w:rFonts w:eastAsia="Times New Roman"/>
          <w:color w:val="000000" w:themeColor="text1"/>
          <w:lang w:eastAsia="pt-BR"/>
        </w:rPr>
        <w:t>2333194</w:t>
      </w:r>
      <w:r>
        <w:rPr>
          <w:rFonts w:eastAsia="Times New Roman"/>
          <w:color w:val="000000" w:themeColor="text1"/>
          <w:lang w:eastAsia="pt-BR"/>
        </w:rPr>
        <w:t xml:space="preserve">                                                                    </w:t>
      </w:r>
      <w:proofErr w:type="spellStart"/>
      <w:r w:rsidR="004F05C9" w:rsidRPr="00B96E6E">
        <w:rPr>
          <w:rFonts w:eastAsia="Times New Roman"/>
          <w:color w:val="000000" w:themeColor="text1"/>
          <w:lang w:eastAsia="pt-BR"/>
        </w:rPr>
        <w:t>Siape</w:t>
      </w:r>
      <w:proofErr w:type="spellEnd"/>
      <w:r w:rsidR="004F05C9" w:rsidRPr="00B96E6E">
        <w:rPr>
          <w:rFonts w:eastAsia="Times New Roman"/>
          <w:color w:val="000000" w:themeColor="text1"/>
          <w:lang w:eastAsia="pt-BR"/>
        </w:rPr>
        <w:t xml:space="preserve"> 1727756</w:t>
      </w:r>
    </w:p>
    <w:p w14:paraId="4D100728" w14:textId="77777777" w:rsidR="008F7440" w:rsidRPr="00B96E6E" w:rsidRDefault="002D16D2" w:rsidP="0065736C">
      <w:pPr>
        <w:suppressLineNumbers/>
        <w:suppressAutoHyphens w:val="0"/>
        <w:spacing w:line="276" w:lineRule="auto"/>
        <w:rPr>
          <w:rFonts w:eastAsia="Times New Roman"/>
          <w:i/>
          <w:iCs/>
          <w:color w:val="000000" w:themeColor="text1"/>
          <w:lang w:eastAsia="pt-BR"/>
        </w:rPr>
      </w:pPr>
      <w:proofErr w:type="spellStart"/>
      <w:r w:rsidRPr="00B96E6E">
        <w:rPr>
          <w:rFonts w:eastAsia="Times New Roman"/>
          <w:i/>
          <w:iCs/>
          <w:color w:val="000000" w:themeColor="text1"/>
          <w:lang w:eastAsia="pt-BR"/>
        </w:rPr>
        <w:t>Vice-</w:t>
      </w:r>
      <w:r w:rsidR="007045D0" w:rsidRPr="00B96E6E">
        <w:rPr>
          <w:rFonts w:eastAsia="Times New Roman"/>
          <w:i/>
          <w:iCs/>
          <w:color w:val="000000" w:themeColor="text1"/>
          <w:lang w:eastAsia="pt-BR"/>
        </w:rPr>
        <w:t>Coordenadora</w:t>
      </w:r>
      <w:proofErr w:type="spellEnd"/>
      <w:r w:rsidR="00AD753A" w:rsidRPr="00B96E6E">
        <w:rPr>
          <w:rFonts w:eastAsia="Times New Roman"/>
          <w:i/>
          <w:iCs/>
          <w:color w:val="000000" w:themeColor="text1"/>
          <w:lang w:eastAsia="pt-BR"/>
        </w:rPr>
        <w:t xml:space="preserve"> do Curso</w:t>
      </w:r>
      <w:r w:rsidR="007045D0" w:rsidRPr="00B96E6E">
        <w:rPr>
          <w:rFonts w:eastAsia="Times New Roman"/>
          <w:color w:val="000000" w:themeColor="text1"/>
          <w:lang w:eastAsia="pt-BR"/>
        </w:rPr>
        <w:tab/>
      </w:r>
      <w:r w:rsidR="00625849">
        <w:rPr>
          <w:rFonts w:eastAsia="Times New Roman"/>
          <w:color w:val="000000" w:themeColor="text1"/>
          <w:lang w:eastAsia="pt-BR"/>
        </w:rPr>
        <w:t xml:space="preserve">                                </w:t>
      </w:r>
      <w:r w:rsidR="004F05C9" w:rsidRPr="00B96E6E">
        <w:rPr>
          <w:rFonts w:eastAsia="Times New Roman"/>
          <w:i/>
          <w:iCs/>
          <w:color w:val="000000" w:themeColor="text1"/>
          <w:lang w:eastAsia="pt-BR"/>
        </w:rPr>
        <w:t>Assistente</w:t>
      </w:r>
      <w:r w:rsidR="007045D0" w:rsidRPr="00B96E6E">
        <w:rPr>
          <w:rFonts w:eastAsia="Times New Roman"/>
          <w:i/>
          <w:iCs/>
          <w:color w:val="000000" w:themeColor="text1"/>
          <w:lang w:eastAsia="pt-BR"/>
        </w:rPr>
        <w:t xml:space="preserve"> em Administração</w:t>
      </w:r>
    </w:p>
    <w:sectPr w:rsidR="008F7440" w:rsidRPr="00B96E6E" w:rsidSect="00324424">
      <w:type w:val="continuous"/>
      <w:pgSz w:w="11906" w:h="16838"/>
      <w:pgMar w:top="1418" w:right="1701" w:bottom="1418" w:left="1701" w:header="720" w:footer="794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5C21" w14:textId="77777777" w:rsidR="006D7953" w:rsidRDefault="006D7953" w:rsidP="0034506B">
      <w:r>
        <w:separator/>
      </w:r>
    </w:p>
  </w:endnote>
  <w:endnote w:type="continuationSeparator" w:id="0">
    <w:p w14:paraId="23DFB2BE" w14:textId="77777777" w:rsidR="006D7953" w:rsidRDefault="006D7953" w:rsidP="0034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ompeii Capital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3C85" w14:textId="77777777" w:rsidR="003441A0" w:rsidRDefault="009825D2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873F4A" wp14:editId="0093C544">
              <wp:simplePos x="0" y="0"/>
              <wp:positionH relativeFrom="page">
                <wp:posOffset>6403340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0036AD7" w14:textId="77777777" w:rsidR="003441A0" w:rsidRDefault="00933B2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F5737B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23191B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04.2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" stroked="f">
              <v:fill opacity="0"/>
              <v:textbox inset="0,0,0,0">
                <w:txbxContent>
                  <w:p w:rsidR="003441A0" w:rsidRDefault="00933B22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F5737B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23191B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6EC2" w14:textId="77777777" w:rsidR="006D7953" w:rsidRDefault="006D7953" w:rsidP="0034506B">
      <w:r>
        <w:separator/>
      </w:r>
    </w:p>
  </w:footnote>
  <w:footnote w:type="continuationSeparator" w:id="0">
    <w:p w14:paraId="10D694FF" w14:textId="77777777" w:rsidR="006D7953" w:rsidRDefault="006D7953" w:rsidP="0034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gency FB" w:hAnsi="Agency FB"/>
        <w:b/>
        <w:smallCaps/>
        <w:sz w:val="20"/>
        <w:szCs w:val="20"/>
      </w:rPr>
      <w:id w:val="-1519613870"/>
      <w:docPartObj>
        <w:docPartGallery w:val="Page Numbers (Top of Page)"/>
        <w:docPartUnique/>
      </w:docPartObj>
    </w:sdtPr>
    <w:sdtEndPr>
      <w:rPr>
        <w:b w:val="0"/>
        <w:smallCaps w:val="0"/>
      </w:rPr>
    </w:sdtEndPr>
    <w:sdtContent>
      <w:p w14:paraId="34C95CC0" w14:textId="77777777" w:rsidR="007B375A" w:rsidRPr="0011482F" w:rsidRDefault="00E32BE3" w:rsidP="007B375A">
        <w:pPr>
          <w:pStyle w:val="Cabealho"/>
          <w:jc w:val="center"/>
          <w:rPr>
            <w:b/>
            <w:bCs/>
            <w:sz w:val="20"/>
            <w:szCs w:val="20"/>
          </w:rPr>
        </w:pPr>
        <w:r w:rsidRPr="0011482F">
          <w:rPr>
            <w:b/>
            <w:bCs/>
            <w:noProof/>
            <w:sz w:val="20"/>
            <w:szCs w:val="20"/>
            <w:lang w:eastAsia="pt-BR"/>
          </w:rPr>
          <w:drawing>
            <wp:anchor distT="0" distB="0" distL="114935" distR="114935" simplePos="0" relativeHeight="251662336" behindDoc="0" locked="0" layoutInCell="1" allowOverlap="1" wp14:anchorId="77992AAE" wp14:editId="4A074FA5">
              <wp:simplePos x="0" y="0"/>
              <wp:positionH relativeFrom="column">
                <wp:posOffset>2369185</wp:posOffset>
              </wp:positionH>
              <wp:positionV relativeFrom="paragraph">
                <wp:posOffset>-457200</wp:posOffset>
              </wp:positionV>
              <wp:extent cx="573405" cy="445770"/>
              <wp:effectExtent l="19050" t="0" r="0" b="0"/>
              <wp:wrapTopAndBottom/>
              <wp:docPr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-93" t="-88" r="-93" b="-8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405" cy="445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7B375A" w:rsidRPr="0011482F">
          <w:rPr>
            <w:b/>
            <w:bCs/>
            <w:sz w:val="20"/>
            <w:szCs w:val="20"/>
          </w:rPr>
          <w:t>Universidade Federal Fluminense</w:t>
        </w:r>
      </w:p>
      <w:p w14:paraId="2BF8042C" w14:textId="77777777" w:rsidR="007B375A" w:rsidRPr="0011482F" w:rsidRDefault="007B375A" w:rsidP="007B375A">
        <w:pPr>
          <w:pStyle w:val="Cabealho"/>
          <w:jc w:val="center"/>
          <w:rPr>
            <w:b/>
            <w:bCs/>
            <w:sz w:val="20"/>
            <w:szCs w:val="20"/>
          </w:rPr>
        </w:pPr>
        <w:r w:rsidRPr="0011482F">
          <w:rPr>
            <w:b/>
            <w:bCs/>
            <w:sz w:val="20"/>
            <w:szCs w:val="20"/>
          </w:rPr>
          <w:t>Instituto de Ciências Humanas e Sociais de Volta Redonda</w:t>
        </w:r>
      </w:p>
      <w:p w14:paraId="64C4DE54" w14:textId="77777777" w:rsidR="007B375A" w:rsidRPr="0011482F" w:rsidRDefault="007B375A" w:rsidP="007B375A">
        <w:pPr>
          <w:pStyle w:val="Cabealho"/>
          <w:jc w:val="center"/>
          <w:rPr>
            <w:b/>
            <w:bCs/>
            <w:sz w:val="20"/>
            <w:szCs w:val="20"/>
          </w:rPr>
        </w:pPr>
        <w:r w:rsidRPr="0011482F">
          <w:rPr>
            <w:b/>
            <w:bCs/>
            <w:sz w:val="20"/>
            <w:szCs w:val="20"/>
          </w:rPr>
          <w:t>Coordenação do Curso de Graduação em Direito</w:t>
        </w:r>
      </w:p>
      <w:p w14:paraId="6F922E41" w14:textId="77777777" w:rsidR="00E32BE3" w:rsidRPr="0011482F" w:rsidRDefault="007B375A" w:rsidP="007B375A">
        <w:pPr>
          <w:pStyle w:val="Cabealho"/>
          <w:jc w:val="center"/>
          <w:rPr>
            <w:sz w:val="20"/>
            <w:szCs w:val="20"/>
          </w:rPr>
        </w:pPr>
        <w:r w:rsidRPr="0011482F">
          <w:rPr>
            <w:b/>
            <w:bCs/>
            <w:sz w:val="20"/>
            <w:szCs w:val="20"/>
          </w:rPr>
          <w:t>Colegiado do Curso de Direito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015E6"/>
    <w:multiLevelType w:val="multilevel"/>
    <w:tmpl w:val="BE5E92A2"/>
    <w:lvl w:ilvl="0">
      <w:start w:val="1"/>
      <w:numFmt w:val="none"/>
      <w:pStyle w:val="Ttulo9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0400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15"/>
    <w:rsid w:val="00001BB9"/>
    <w:rsid w:val="000023E4"/>
    <w:rsid w:val="00006CAC"/>
    <w:rsid w:val="00010CD5"/>
    <w:rsid w:val="0001524E"/>
    <w:rsid w:val="000174B2"/>
    <w:rsid w:val="000209C5"/>
    <w:rsid w:val="0002230C"/>
    <w:rsid w:val="0003247B"/>
    <w:rsid w:val="00032EF0"/>
    <w:rsid w:val="0003458B"/>
    <w:rsid w:val="00034E1A"/>
    <w:rsid w:val="00037F32"/>
    <w:rsid w:val="00041713"/>
    <w:rsid w:val="00041F53"/>
    <w:rsid w:val="00042211"/>
    <w:rsid w:val="000426F8"/>
    <w:rsid w:val="0004694D"/>
    <w:rsid w:val="00053CD4"/>
    <w:rsid w:val="000605DA"/>
    <w:rsid w:val="000623AA"/>
    <w:rsid w:val="00063B5B"/>
    <w:rsid w:val="00063D04"/>
    <w:rsid w:val="0006456D"/>
    <w:rsid w:val="0006600F"/>
    <w:rsid w:val="00070B2E"/>
    <w:rsid w:val="000721EF"/>
    <w:rsid w:val="00073EA6"/>
    <w:rsid w:val="000818AC"/>
    <w:rsid w:val="00084110"/>
    <w:rsid w:val="00093952"/>
    <w:rsid w:val="00094E0D"/>
    <w:rsid w:val="000972D7"/>
    <w:rsid w:val="000A2FAD"/>
    <w:rsid w:val="000A5147"/>
    <w:rsid w:val="000B077F"/>
    <w:rsid w:val="000B4BF0"/>
    <w:rsid w:val="000B5611"/>
    <w:rsid w:val="000C2F16"/>
    <w:rsid w:val="000C3B43"/>
    <w:rsid w:val="000C67D2"/>
    <w:rsid w:val="000D42FA"/>
    <w:rsid w:val="000E1B3A"/>
    <w:rsid w:val="000E6DDE"/>
    <w:rsid w:val="000E6F47"/>
    <w:rsid w:val="000F2AA9"/>
    <w:rsid w:val="00100415"/>
    <w:rsid w:val="00100981"/>
    <w:rsid w:val="00103EC7"/>
    <w:rsid w:val="00105E0F"/>
    <w:rsid w:val="0011482F"/>
    <w:rsid w:val="00120D4B"/>
    <w:rsid w:val="00121CEA"/>
    <w:rsid w:val="00124554"/>
    <w:rsid w:val="00125ADC"/>
    <w:rsid w:val="00125E2D"/>
    <w:rsid w:val="001273BD"/>
    <w:rsid w:val="001300AB"/>
    <w:rsid w:val="00135330"/>
    <w:rsid w:val="00137FE5"/>
    <w:rsid w:val="00141624"/>
    <w:rsid w:val="001423B2"/>
    <w:rsid w:val="00143755"/>
    <w:rsid w:val="001457C4"/>
    <w:rsid w:val="0014618C"/>
    <w:rsid w:val="001474CE"/>
    <w:rsid w:val="00147978"/>
    <w:rsid w:val="001503FA"/>
    <w:rsid w:val="00155310"/>
    <w:rsid w:val="00164068"/>
    <w:rsid w:val="001675A3"/>
    <w:rsid w:val="00174B5A"/>
    <w:rsid w:val="00176D3C"/>
    <w:rsid w:val="00180653"/>
    <w:rsid w:val="00185E92"/>
    <w:rsid w:val="00190BDA"/>
    <w:rsid w:val="00193A76"/>
    <w:rsid w:val="00194B36"/>
    <w:rsid w:val="00195E22"/>
    <w:rsid w:val="0019668E"/>
    <w:rsid w:val="001A2F39"/>
    <w:rsid w:val="001B77C6"/>
    <w:rsid w:val="001C004C"/>
    <w:rsid w:val="001C00FB"/>
    <w:rsid w:val="001C334C"/>
    <w:rsid w:val="001C4FF9"/>
    <w:rsid w:val="001D1A56"/>
    <w:rsid w:val="001D5E45"/>
    <w:rsid w:val="001D67DA"/>
    <w:rsid w:val="001D74B6"/>
    <w:rsid w:val="001E0894"/>
    <w:rsid w:val="001E1936"/>
    <w:rsid w:val="001E4EAD"/>
    <w:rsid w:val="001F0C46"/>
    <w:rsid w:val="001F1B00"/>
    <w:rsid w:val="001F2BF7"/>
    <w:rsid w:val="001F5274"/>
    <w:rsid w:val="0020284A"/>
    <w:rsid w:val="00204F59"/>
    <w:rsid w:val="00206941"/>
    <w:rsid w:val="0021031F"/>
    <w:rsid w:val="00211065"/>
    <w:rsid w:val="002119E4"/>
    <w:rsid w:val="00211F29"/>
    <w:rsid w:val="002179C7"/>
    <w:rsid w:val="00221FF1"/>
    <w:rsid w:val="00222AF2"/>
    <w:rsid w:val="00224D08"/>
    <w:rsid w:val="0023191B"/>
    <w:rsid w:val="00231BFD"/>
    <w:rsid w:val="00231F0D"/>
    <w:rsid w:val="00233D5C"/>
    <w:rsid w:val="0024018B"/>
    <w:rsid w:val="00241217"/>
    <w:rsid w:val="00250D85"/>
    <w:rsid w:val="0025205C"/>
    <w:rsid w:val="00254E78"/>
    <w:rsid w:val="00257136"/>
    <w:rsid w:val="00260A20"/>
    <w:rsid w:val="00262CFA"/>
    <w:rsid w:val="002674B9"/>
    <w:rsid w:val="00267A23"/>
    <w:rsid w:val="002748E2"/>
    <w:rsid w:val="00275A56"/>
    <w:rsid w:val="00275D7F"/>
    <w:rsid w:val="00281417"/>
    <w:rsid w:val="002818B4"/>
    <w:rsid w:val="00281949"/>
    <w:rsid w:val="00286149"/>
    <w:rsid w:val="00292399"/>
    <w:rsid w:val="00293AB7"/>
    <w:rsid w:val="00293F63"/>
    <w:rsid w:val="002957EC"/>
    <w:rsid w:val="00295D5C"/>
    <w:rsid w:val="00295DB0"/>
    <w:rsid w:val="002A4E76"/>
    <w:rsid w:val="002A616D"/>
    <w:rsid w:val="002A6E33"/>
    <w:rsid w:val="002B0334"/>
    <w:rsid w:val="002B1A0A"/>
    <w:rsid w:val="002B3190"/>
    <w:rsid w:val="002B7B7E"/>
    <w:rsid w:val="002C2827"/>
    <w:rsid w:val="002C2B19"/>
    <w:rsid w:val="002D16D2"/>
    <w:rsid w:val="002D3032"/>
    <w:rsid w:val="002D4A88"/>
    <w:rsid w:val="002D7330"/>
    <w:rsid w:val="002D7C7F"/>
    <w:rsid w:val="002E4115"/>
    <w:rsid w:val="002E5C27"/>
    <w:rsid w:val="002E7D38"/>
    <w:rsid w:val="002F0E1D"/>
    <w:rsid w:val="002F29BE"/>
    <w:rsid w:val="002F40D7"/>
    <w:rsid w:val="002F752A"/>
    <w:rsid w:val="00301294"/>
    <w:rsid w:val="003056AC"/>
    <w:rsid w:val="0032177C"/>
    <w:rsid w:val="003217F7"/>
    <w:rsid w:val="00326058"/>
    <w:rsid w:val="00331364"/>
    <w:rsid w:val="00336CDD"/>
    <w:rsid w:val="003378F5"/>
    <w:rsid w:val="00343006"/>
    <w:rsid w:val="0034506B"/>
    <w:rsid w:val="003478DA"/>
    <w:rsid w:val="003545A1"/>
    <w:rsid w:val="00354C58"/>
    <w:rsid w:val="00357E0C"/>
    <w:rsid w:val="003604B7"/>
    <w:rsid w:val="00362E62"/>
    <w:rsid w:val="0037156E"/>
    <w:rsid w:val="00371770"/>
    <w:rsid w:val="00374B6C"/>
    <w:rsid w:val="0037780E"/>
    <w:rsid w:val="00380CC7"/>
    <w:rsid w:val="00381732"/>
    <w:rsid w:val="00383168"/>
    <w:rsid w:val="00383266"/>
    <w:rsid w:val="00386D72"/>
    <w:rsid w:val="0039221C"/>
    <w:rsid w:val="00392FDC"/>
    <w:rsid w:val="003951B3"/>
    <w:rsid w:val="003960EF"/>
    <w:rsid w:val="003A2BAD"/>
    <w:rsid w:val="003A5116"/>
    <w:rsid w:val="003A5F7A"/>
    <w:rsid w:val="003A7A0A"/>
    <w:rsid w:val="003B0BE0"/>
    <w:rsid w:val="003B1C8C"/>
    <w:rsid w:val="003C04EB"/>
    <w:rsid w:val="003C26DE"/>
    <w:rsid w:val="003C2B2F"/>
    <w:rsid w:val="003D021C"/>
    <w:rsid w:val="003D25E8"/>
    <w:rsid w:val="003D2C47"/>
    <w:rsid w:val="003D389F"/>
    <w:rsid w:val="003D4371"/>
    <w:rsid w:val="003D4C8F"/>
    <w:rsid w:val="003E0734"/>
    <w:rsid w:val="003E704D"/>
    <w:rsid w:val="003F5835"/>
    <w:rsid w:val="004006FD"/>
    <w:rsid w:val="00403D56"/>
    <w:rsid w:val="00403F2A"/>
    <w:rsid w:val="004063F0"/>
    <w:rsid w:val="00415AC9"/>
    <w:rsid w:val="0041624F"/>
    <w:rsid w:val="0041696A"/>
    <w:rsid w:val="00422B0D"/>
    <w:rsid w:val="00425A69"/>
    <w:rsid w:val="00426791"/>
    <w:rsid w:val="00427A07"/>
    <w:rsid w:val="00430717"/>
    <w:rsid w:val="00432C04"/>
    <w:rsid w:val="00436608"/>
    <w:rsid w:val="004417B5"/>
    <w:rsid w:val="00447190"/>
    <w:rsid w:val="004474AA"/>
    <w:rsid w:val="00447F03"/>
    <w:rsid w:val="004503CF"/>
    <w:rsid w:val="004526CC"/>
    <w:rsid w:val="00453FFA"/>
    <w:rsid w:val="00455EBA"/>
    <w:rsid w:val="00456155"/>
    <w:rsid w:val="00462218"/>
    <w:rsid w:val="004663A6"/>
    <w:rsid w:val="00470A63"/>
    <w:rsid w:val="00471CBE"/>
    <w:rsid w:val="00474460"/>
    <w:rsid w:val="004768C7"/>
    <w:rsid w:val="00482F60"/>
    <w:rsid w:val="004831AC"/>
    <w:rsid w:val="00485095"/>
    <w:rsid w:val="00486621"/>
    <w:rsid w:val="00486DF9"/>
    <w:rsid w:val="00487ED0"/>
    <w:rsid w:val="00496A01"/>
    <w:rsid w:val="004A139E"/>
    <w:rsid w:val="004A4771"/>
    <w:rsid w:val="004A5A0F"/>
    <w:rsid w:val="004A6E3B"/>
    <w:rsid w:val="004A6FD0"/>
    <w:rsid w:val="004B5821"/>
    <w:rsid w:val="004B5B42"/>
    <w:rsid w:val="004B73CD"/>
    <w:rsid w:val="004B7E0B"/>
    <w:rsid w:val="004C4EDA"/>
    <w:rsid w:val="004C5668"/>
    <w:rsid w:val="004C6428"/>
    <w:rsid w:val="004D1A7D"/>
    <w:rsid w:val="004D1DDB"/>
    <w:rsid w:val="004D27C9"/>
    <w:rsid w:val="004D38F1"/>
    <w:rsid w:val="004D3C2C"/>
    <w:rsid w:val="004F05C9"/>
    <w:rsid w:val="004F0B08"/>
    <w:rsid w:val="004F1B40"/>
    <w:rsid w:val="004F4EEF"/>
    <w:rsid w:val="0050052E"/>
    <w:rsid w:val="00501459"/>
    <w:rsid w:val="0050445B"/>
    <w:rsid w:val="00505209"/>
    <w:rsid w:val="00505FD5"/>
    <w:rsid w:val="00513F6B"/>
    <w:rsid w:val="0051429B"/>
    <w:rsid w:val="00526FDC"/>
    <w:rsid w:val="00540E0D"/>
    <w:rsid w:val="00542312"/>
    <w:rsid w:val="00543749"/>
    <w:rsid w:val="00543BE6"/>
    <w:rsid w:val="00543F19"/>
    <w:rsid w:val="00546805"/>
    <w:rsid w:val="00550421"/>
    <w:rsid w:val="005510FB"/>
    <w:rsid w:val="005544FB"/>
    <w:rsid w:val="00554B7C"/>
    <w:rsid w:val="00560583"/>
    <w:rsid w:val="00563418"/>
    <w:rsid w:val="00565DA3"/>
    <w:rsid w:val="005660EF"/>
    <w:rsid w:val="005706AE"/>
    <w:rsid w:val="005712BE"/>
    <w:rsid w:val="005734D9"/>
    <w:rsid w:val="00585847"/>
    <w:rsid w:val="00586FEE"/>
    <w:rsid w:val="005872EB"/>
    <w:rsid w:val="0059145B"/>
    <w:rsid w:val="0059502E"/>
    <w:rsid w:val="005950D2"/>
    <w:rsid w:val="00596854"/>
    <w:rsid w:val="005971CD"/>
    <w:rsid w:val="00597CA6"/>
    <w:rsid w:val="005A09D3"/>
    <w:rsid w:val="005A199F"/>
    <w:rsid w:val="005A4921"/>
    <w:rsid w:val="005A5DA1"/>
    <w:rsid w:val="005A60D9"/>
    <w:rsid w:val="005A7EB1"/>
    <w:rsid w:val="005B77E5"/>
    <w:rsid w:val="005C2CDB"/>
    <w:rsid w:val="005C3CB0"/>
    <w:rsid w:val="005D3318"/>
    <w:rsid w:val="005E3627"/>
    <w:rsid w:val="005E60DF"/>
    <w:rsid w:val="005E6874"/>
    <w:rsid w:val="005F0C25"/>
    <w:rsid w:val="005F162A"/>
    <w:rsid w:val="005F4E8A"/>
    <w:rsid w:val="00605B08"/>
    <w:rsid w:val="006119D5"/>
    <w:rsid w:val="00612B08"/>
    <w:rsid w:val="00620ED3"/>
    <w:rsid w:val="00623E5F"/>
    <w:rsid w:val="00625849"/>
    <w:rsid w:val="006315B4"/>
    <w:rsid w:val="00642F72"/>
    <w:rsid w:val="006459C8"/>
    <w:rsid w:val="00647E85"/>
    <w:rsid w:val="00650F6E"/>
    <w:rsid w:val="00651113"/>
    <w:rsid w:val="00652083"/>
    <w:rsid w:val="0065736C"/>
    <w:rsid w:val="00657D98"/>
    <w:rsid w:val="00661497"/>
    <w:rsid w:val="006623D5"/>
    <w:rsid w:val="0066359B"/>
    <w:rsid w:val="0066666C"/>
    <w:rsid w:val="0066680A"/>
    <w:rsid w:val="00673DA2"/>
    <w:rsid w:val="006942C6"/>
    <w:rsid w:val="006A2467"/>
    <w:rsid w:val="006A6A12"/>
    <w:rsid w:val="006A74E2"/>
    <w:rsid w:val="006B0EA2"/>
    <w:rsid w:val="006B2097"/>
    <w:rsid w:val="006B2582"/>
    <w:rsid w:val="006C2CEB"/>
    <w:rsid w:val="006C4CAC"/>
    <w:rsid w:val="006C68AF"/>
    <w:rsid w:val="006D5E38"/>
    <w:rsid w:val="006D7953"/>
    <w:rsid w:val="006D7DB5"/>
    <w:rsid w:val="006D7F51"/>
    <w:rsid w:val="006E08DB"/>
    <w:rsid w:val="006E3ADA"/>
    <w:rsid w:val="006E7F9F"/>
    <w:rsid w:val="006F1C42"/>
    <w:rsid w:val="006F2A83"/>
    <w:rsid w:val="006F2E04"/>
    <w:rsid w:val="006F485C"/>
    <w:rsid w:val="0070095C"/>
    <w:rsid w:val="00702AED"/>
    <w:rsid w:val="00702D6F"/>
    <w:rsid w:val="007045D0"/>
    <w:rsid w:val="00706986"/>
    <w:rsid w:val="00715E21"/>
    <w:rsid w:val="00721791"/>
    <w:rsid w:val="00721827"/>
    <w:rsid w:val="007232C1"/>
    <w:rsid w:val="007237ED"/>
    <w:rsid w:val="00724B49"/>
    <w:rsid w:val="00725220"/>
    <w:rsid w:val="007276BD"/>
    <w:rsid w:val="007305C2"/>
    <w:rsid w:val="00731738"/>
    <w:rsid w:val="00735641"/>
    <w:rsid w:val="007364E5"/>
    <w:rsid w:val="007367B0"/>
    <w:rsid w:val="00737759"/>
    <w:rsid w:val="00741ED5"/>
    <w:rsid w:val="00744A79"/>
    <w:rsid w:val="00745DF2"/>
    <w:rsid w:val="007460B6"/>
    <w:rsid w:val="007507DA"/>
    <w:rsid w:val="00751E6F"/>
    <w:rsid w:val="00753B76"/>
    <w:rsid w:val="00754000"/>
    <w:rsid w:val="00754636"/>
    <w:rsid w:val="00760873"/>
    <w:rsid w:val="007739BD"/>
    <w:rsid w:val="00781795"/>
    <w:rsid w:val="00792159"/>
    <w:rsid w:val="00794ACC"/>
    <w:rsid w:val="007A0ACA"/>
    <w:rsid w:val="007A1CE9"/>
    <w:rsid w:val="007B033C"/>
    <w:rsid w:val="007B375A"/>
    <w:rsid w:val="007B69E6"/>
    <w:rsid w:val="007B6E60"/>
    <w:rsid w:val="007C0733"/>
    <w:rsid w:val="007C0E6F"/>
    <w:rsid w:val="007C2EB9"/>
    <w:rsid w:val="007C53F4"/>
    <w:rsid w:val="007D173D"/>
    <w:rsid w:val="007D3805"/>
    <w:rsid w:val="007E2348"/>
    <w:rsid w:val="007E2CDF"/>
    <w:rsid w:val="007E40AF"/>
    <w:rsid w:val="007F0642"/>
    <w:rsid w:val="007F0758"/>
    <w:rsid w:val="007F227D"/>
    <w:rsid w:val="007F2902"/>
    <w:rsid w:val="007F4CFA"/>
    <w:rsid w:val="008005A0"/>
    <w:rsid w:val="008015C5"/>
    <w:rsid w:val="00802D2C"/>
    <w:rsid w:val="00810BE9"/>
    <w:rsid w:val="00816CE9"/>
    <w:rsid w:val="00820711"/>
    <w:rsid w:val="008211A4"/>
    <w:rsid w:val="0082553E"/>
    <w:rsid w:val="00825B97"/>
    <w:rsid w:val="00826B1F"/>
    <w:rsid w:val="0083062B"/>
    <w:rsid w:val="00831571"/>
    <w:rsid w:val="00833674"/>
    <w:rsid w:val="00840229"/>
    <w:rsid w:val="00847F56"/>
    <w:rsid w:val="00850DFD"/>
    <w:rsid w:val="00852034"/>
    <w:rsid w:val="00852CA6"/>
    <w:rsid w:val="00855BF3"/>
    <w:rsid w:val="0085781E"/>
    <w:rsid w:val="00866F89"/>
    <w:rsid w:val="0087286D"/>
    <w:rsid w:val="00874708"/>
    <w:rsid w:val="00875F79"/>
    <w:rsid w:val="00876AAA"/>
    <w:rsid w:val="00877798"/>
    <w:rsid w:val="00880111"/>
    <w:rsid w:val="00886CAC"/>
    <w:rsid w:val="00891E8C"/>
    <w:rsid w:val="00893964"/>
    <w:rsid w:val="008A03C5"/>
    <w:rsid w:val="008A3219"/>
    <w:rsid w:val="008A701C"/>
    <w:rsid w:val="008A7812"/>
    <w:rsid w:val="008B0FCB"/>
    <w:rsid w:val="008B1540"/>
    <w:rsid w:val="008B286E"/>
    <w:rsid w:val="008B3399"/>
    <w:rsid w:val="008B3FFB"/>
    <w:rsid w:val="008B4E46"/>
    <w:rsid w:val="008B7D22"/>
    <w:rsid w:val="008C0D24"/>
    <w:rsid w:val="008C0F4A"/>
    <w:rsid w:val="008C55E7"/>
    <w:rsid w:val="008D1986"/>
    <w:rsid w:val="008D4BE4"/>
    <w:rsid w:val="008D558B"/>
    <w:rsid w:val="008E0F94"/>
    <w:rsid w:val="008F1DDC"/>
    <w:rsid w:val="008F66C6"/>
    <w:rsid w:val="008F7440"/>
    <w:rsid w:val="00902039"/>
    <w:rsid w:val="009040FD"/>
    <w:rsid w:val="00904CB4"/>
    <w:rsid w:val="0090657D"/>
    <w:rsid w:val="00920C4B"/>
    <w:rsid w:val="0092277C"/>
    <w:rsid w:val="00932476"/>
    <w:rsid w:val="00933B22"/>
    <w:rsid w:val="009355C0"/>
    <w:rsid w:val="009361BE"/>
    <w:rsid w:val="00940CEB"/>
    <w:rsid w:val="00942973"/>
    <w:rsid w:val="0094477F"/>
    <w:rsid w:val="0095663D"/>
    <w:rsid w:val="00960D75"/>
    <w:rsid w:val="009641AE"/>
    <w:rsid w:val="0096458A"/>
    <w:rsid w:val="009726A9"/>
    <w:rsid w:val="00980FBB"/>
    <w:rsid w:val="009825D2"/>
    <w:rsid w:val="00984742"/>
    <w:rsid w:val="009874E1"/>
    <w:rsid w:val="00994044"/>
    <w:rsid w:val="009959C7"/>
    <w:rsid w:val="00995DDA"/>
    <w:rsid w:val="0099665F"/>
    <w:rsid w:val="00997114"/>
    <w:rsid w:val="009A0E56"/>
    <w:rsid w:val="009B12D7"/>
    <w:rsid w:val="009B13D8"/>
    <w:rsid w:val="009B29F8"/>
    <w:rsid w:val="009B343C"/>
    <w:rsid w:val="009C23A1"/>
    <w:rsid w:val="009D2518"/>
    <w:rsid w:val="009D681E"/>
    <w:rsid w:val="009E193C"/>
    <w:rsid w:val="009E1A25"/>
    <w:rsid w:val="009E54B7"/>
    <w:rsid w:val="009E580C"/>
    <w:rsid w:val="009E7264"/>
    <w:rsid w:val="009F1099"/>
    <w:rsid w:val="009F2E39"/>
    <w:rsid w:val="009F304C"/>
    <w:rsid w:val="009F43E8"/>
    <w:rsid w:val="00A11A12"/>
    <w:rsid w:val="00A2058C"/>
    <w:rsid w:val="00A27978"/>
    <w:rsid w:val="00A3356C"/>
    <w:rsid w:val="00A35EED"/>
    <w:rsid w:val="00A37209"/>
    <w:rsid w:val="00A3750B"/>
    <w:rsid w:val="00A55401"/>
    <w:rsid w:val="00A56B1A"/>
    <w:rsid w:val="00A574E7"/>
    <w:rsid w:val="00A713C2"/>
    <w:rsid w:val="00A735E5"/>
    <w:rsid w:val="00A7394B"/>
    <w:rsid w:val="00A7451B"/>
    <w:rsid w:val="00A74BF2"/>
    <w:rsid w:val="00A75492"/>
    <w:rsid w:val="00A7670E"/>
    <w:rsid w:val="00A769C7"/>
    <w:rsid w:val="00A80037"/>
    <w:rsid w:val="00A8114B"/>
    <w:rsid w:val="00A81451"/>
    <w:rsid w:val="00A850BE"/>
    <w:rsid w:val="00A87C84"/>
    <w:rsid w:val="00A9159F"/>
    <w:rsid w:val="00A94590"/>
    <w:rsid w:val="00AA182B"/>
    <w:rsid w:val="00AA3F29"/>
    <w:rsid w:val="00AA5557"/>
    <w:rsid w:val="00AA6245"/>
    <w:rsid w:val="00AB0063"/>
    <w:rsid w:val="00AB2CD9"/>
    <w:rsid w:val="00AB3F37"/>
    <w:rsid w:val="00AC0D1B"/>
    <w:rsid w:val="00AC3B49"/>
    <w:rsid w:val="00AC4411"/>
    <w:rsid w:val="00AD3793"/>
    <w:rsid w:val="00AD4F6F"/>
    <w:rsid w:val="00AD5551"/>
    <w:rsid w:val="00AD753A"/>
    <w:rsid w:val="00AE1328"/>
    <w:rsid w:val="00AE1726"/>
    <w:rsid w:val="00AE3339"/>
    <w:rsid w:val="00AF4E64"/>
    <w:rsid w:val="00B05104"/>
    <w:rsid w:val="00B201B0"/>
    <w:rsid w:val="00B20644"/>
    <w:rsid w:val="00B213C7"/>
    <w:rsid w:val="00B222B9"/>
    <w:rsid w:val="00B267D5"/>
    <w:rsid w:val="00B27E48"/>
    <w:rsid w:val="00B31C60"/>
    <w:rsid w:val="00B36003"/>
    <w:rsid w:val="00B37472"/>
    <w:rsid w:val="00B41062"/>
    <w:rsid w:val="00B44E99"/>
    <w:rsid w:val="00B63C91"/>
    <w:rsid w:val="00B640DB"/>
    <w:rsid w:val="00B64B84"/>
    <w:rsid w:val="00B64ECD"/>
    <w:rsid w:val="00B66C95"/>
    <w:rsid w:val="00B672B4"/>
    <w:rsid w:val="00B70091"/>
    <w:rsid w:val="00B7207A"/>
    <w:rsid w:val="00B772B6"/>
    <w:rsid w:val="00B81CF7"/>
    <w:rsid w:val="00B90517"/>
    <w:rsid w:val="00B93B36"/>
    <w:rsid w:val="00B96E6E"/>
    <w:rsid w:val="00BA1728"/>
    <w:rsid w:val="00BA1F97"/>
    <w:rsid w:val="00BA2C58"/>
    <w:rsid w:val="00BA7DAD"/>
    <w:rsid w:val="00BB3ECE"/>
    <w:rsid w:val="00BB7117"/>
    <w:rsid w:val="00BC4C40"/>
    <w:rsid w:val="00BC6D48"/>
    <w:rsid w:val="00BC710A"/>
    <w:rsid w:val="00BD070B"/>
    <w:rsid w:val="00BD55B1"/>
    <w:rsid w:val="00BE0345"/>
    <w:rsid w:val="00BE5257"/>
    <w:rsid w:val="00BE6477"/>
    <w:rsid w:val="00BE6A24"/>
    <w:rsid w:val="00BF2202"/>
    <w:rsid w:val="00BF22C7"/>
    <w:rsid w:val="00BF44D4"/>
    <w:rsid w:val="00C005A6"/>
    <w:rsid w:val="00C01CB0"/>
    <w:rsid w:val="00C021A5"/>
    <w:rsid w:val="00C045FB"/>
    <w:rsid w:val="00C073C8"/>
    <w:rsid w:val="00C13987"/>
    <w:rsid w:val="00C2198E"/>
    <w:rsid w:val="00C26048"/>
    <w:rsid w:val="00C26B2A"/>
    <w:rsid w:val="00C32207"/>
    <w:rsid w:val="00C37177"/>
    <w:rsid w:val="00C465AE"/>
    <w:rsid w:val="00C50708"/>
    <w:rsid w:val="00C50D7D"/>
    <w:rsid w:val="00C54934"/>
    <w:rsid w:val="00C57DAB"/>
    <w:rsid w:val="00C63823"/>
    <w:rsid w:val="00C77070"/>
    <w:rsid w:val="00C809EA"/>
    <w:rsid w:val="00C82ACC"/>
    <w:rsid w:val="00C83776"/>
    <w:rsid w:val="00C83C63"/>
    <w:rsid w:val="00C87DEA"/>
    <w:rsid w:val="00C97614"/>
    <w:rsid w:val="00CA4F3C"/>
    <w:rsid w:val="00CA5E15"/>
    <w:rsid w:val="00CB23E6"/>
    <w:rsid w:val="00CB413C"/>
    <w:rsid w:val="00CC1042"/>
    <w:rsid w:val="00CD2422"/>
    <w:rsid w:val="00CD4B19"/>
    <w:rsid w:val="00CD6623"/>
    <w:rsid w:val="00CE04BD"/>
    <w:rsid w:val="00CE1216"/>
    <w:rsid w:val="00CE19E7"/>
    <w:rsid w:val="00CE23C8"/>
    <w:rsid w:val="00CE2596"/>
    <w:rsid w:val="00CE369C"/>
    <w:rsid w:val="00CE5296"/>
    <w:rsid w:val="00CF718F"/>
    <w:rsid w:val="00D00412"/>
    <w:rsid w:val="00D04210"/>
    <w:rsid w:val="00D04A3D"/>
    <w:rsid w:val="00D0631F"/>
    <w:rsid w:val="00D10CB5"/>
    <w:rsid w:val="00D138FF"/>
    <w:rsid w:val="00D1519C"/>
    <w:rsid w:val="00D256FB"/>
    <w:rsid w:val="00D26E80"/>
    <w:rsid w:val="00D33392"/>
    <w:rsid w:val="00D3446D"/>
    <w:rsid w:val="00D35B6F"/>
    <w:rsid w:val="00D4284F"/>
    <w:rsid w:val="00D43460"/>
    <w:rsid w:val="00D443F4"/>
    <w:rsid w:val="00D46189"/>
    <w:rsid w:val="00D4644C"/>
    <w:rsid w:val="00D46E5E"/>
    <w:rsid w:val="00D50079"/>
    <w:rsid w:val="00D50322"/>
    <w:rsid w:val="00D54CAF"/>
    <w:rsid w:val="00D559C2"/>
    <w:rsid w:val="00D56FB6"/>
    <w:rsid w:val="00D62E21"/>
    <w:rsid w:val="00D64A92"/>
    <w:rsid w:val="00D651A8"/>
    <w:rsid w:val="00D65464"/>
    <w:rsid w:val="00D66948"/>
    <w:rsid w:val="00D7194C"/>
    <w:rsid w:val="00D719E9"/>
    <w:rsid w:val="00D73D61"/>
    <w:rsid w:val="00D74CFD"/>
    <w:rsid w:val="00D85CEB"/>
    <w:rsid w:val="00D93ED1"/>
    <w:rsid w:val="00D96890"/>
    <w:rsid w:val="00D97763"/>
    <w:rsid w:val="00DA145B"/>
    <w:rsid w:val="00DA3439"/>
    <w:rsid w:val="00DA51B8"/>
    <w:rsid w:val="00DC20F9"/>
    <w:rsid w:val="00DC69CD"/>
    <w:rsid w:val="00DC6A4D"/>
    <w:rsid w:val="00DD29D1"/>
    <w:rsid w:val="00DD43FA"/>
    <w:rsid w:val="00DE3274"/>
    <w:rsid w:val="00DE6C46"/>
    <w:rsid w:val="00DF660D"/>
    <w:rsid w:val="00DF7237"/>
    <w:rsid w:val="00E00D3A"/>
    <w:rsid w:val="00E024D7"/>
    <w:rsid w:val="00E0578A"/>
    <w:rsid w:val="00E153EC"/>
    <w:rsid w:val="00E24066"/>
    <w:rsid w:val="00E24F32"/>
    <w:rsid w:val="00E251E6"/>
    <w:rsid w:val="00E266E3"/>
    <w:rsid w:val="00E32BE3"/>
    <w:rsid w:val="00E336C9"/>
    <w:rsid w:val="00E358CB"/>
    <w:rsid w:val="00E41F93"/>
    <w:rsid w:val="00E42474"/>
    <w:rsid w:val="00E435DE"/>
    <w:rsid w:val="00E452E5"/>
    <w:rsid w:val="00E460A6"/>
    <w:rsid w:val="00E501AC"/>
    <w:rsid w:val="00E56D9E"/>
    <w:rsid w:val="00E61C65"/>
    <w:rsid w:val="00E646F1"/>
    <w:rsid w:val="00E71760"/>
    <w:rsid w:val="00E8194F"/>
    <w:rsid w:val="00E81D7B"/>
    <w:rsid w:val="00E85998"/>
    <w:rsid w:val="00E97D8D"/>
    <w:rsid w:val="00EA08DC"/>
    <w:rsid w:val="00EA190C"/>
    <w:rsid w:val="00EA1DB8"/>
    <w:rsid w:val="00EA6E4A"/>
    <w:rsid w:val="00EB183C"/>
    <w:rsid w:val="00EB1B2F"/>
    <w:rsid w:val="00EB76F5"/>
    <w:rsid w:val="00EC0A4B"/>
    <w:rsid w:val="00EC18F1"/>
    <w:rsid w:val="00EC6D35"/>
    <w:rsid w:val="00EC7432"/>
    <w:rsid w:val="00ED1AD3"/>
    <w:rsid w:val="00ED38BD"/>
    <w:rsid w:val="00ED5FAA"/>
    <w:rsid w:val="00EE16AC"/>
    <w:rsid w:val="00EE4481"/>
    <w:rsid w:val="00EE6C77"/>
    <w:rsid w:val="00EF094A"/>
    <w:rsid w:val="00EF1CDD"/>
    <w:rsid w:val="00EF6FB4"/>
    <w:rsid w:val="00F033C4"/>
    <w:rsid w:val="00F058C8"/>
    <w:rsid w:val="00F06AFA"/>
    <w:rsid w:val="00F11336"/>
    <w:rsid w:val="00F1302E"/>
    <w:rsid w:val="00F31613"/>
    <w:rsid w:val="00F37231"/>
    <w:rsid w:val="00F40B85"/>
    <w:rsid w:val="00F42969"/>
    <w:rsid w:val="00F4565C"/>
    <w:rsid w:val="00F50057"/>
    <w:rsid w:val="00F522FD"/>
    <w:rsid w:val="00F53397"/>
    <w:rsid w:val="00F5737B"/>
    <w:rsid w:val="00F6058D"/>
    <w:rsid w:val="00F62DDB"/>
    <w:rsid w:val="00F64E3E"/>
    <w:rsid w:val="00F65113"/>
    <w:rsid w:val="00F65134"/>
    <w:rsid w:val="00F6603F"/>
    <w:rsid w:val="00F666CB"/>
    <w:rsid w:val="00F7698C"/>
    <w:rsid w:val="00F77F15"/>
    <w:rsid w:val="00F82A7F"/>
    <w:rsid w:val="00F83426"/>
    <w:rsid w:val="00F83BA7"/>
    <w:rsid w:val="00F846DC"/>
    <w:rsid w:val="00F856E8"/>
    <w:rsid w:val="00F864A6"/>
    <w:rsid w:val="00F91DC9"/>
    <w:rsid w:val="00F91F9D"/>
    <w:rsid w:val="00F92387"/>
    <w:rsid w:val="00F92A74"/>
    <w:rsid w:val="00F92D7C"/>
    <w:rsid w:val="00F93EA9"/>
    <w:rsid w:val="00F97A75"/>
    <w:rsid w:val="00FA1136"/>
    <w:rsid w:val="00FA2429"/>
    <w:rsid w:val="00FA2D39"/>
    <w:rsid w:val="00FA3959"/>
    <w:rsid w:val="00FA4A4F"/>
    <w:rsid w:val="00FB545F"/>
    <w:rsid w:val="00FB56EF"/>
    <w:rsid w:val="00FC0B2D"/>
    <w:rsid w:val="00FC551C"/>
    <w:rsid w:val="00FC7FB9"/>
    <w:rsid w:val="00FD37D4"/>
    <w:rsid w:val="00FD48FF"/>
    <w:rsid w:val="00FD72E4"/>
    <w:rsid w:val="00FE202D"/>
    <w:rsid w:val="00FE531E"/>
    <w:rsid w:val="00FE746A"/>
    <w:rsid w:val="00FF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6DAB9B"/>
  <w15:docId w15:val="{04ACF900-FB09-4F8E-B754-46DAE210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1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E32BE3"/>
    <w:pPr>
      <w:keepNext/>
      <w:numPr>
        <w:numId w:val="1"/>
      </w:numPr>
      <w:jc w:val="center"/>
      <w:outlineLvl w:val="8"/>
    </w:pPr>
    <w:rPr>
      <w:rFonts w:ascii="Pompeii Capitals" w:eastAsia="Times New Roman" w:hAnsi="Pompeii Capitals" w:cs="Pompeii Capitals"/>
      <w:b/>
      <w:smallCaps/>
      <w:color w:val="0000FF"/>
      <w:sz w:val="2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A5E15"/>
  </w:style>
  <w:style w:type="paragraph" w:styleId="Corpodetexto">
    <w:name w:val="Body Text"/>
    <w:basedOn w:val="Normal"/>
    <w:link w:val="CorpodetextoChar"/>
    <w:rsid w:val="00CA5E15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CA5E1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CA5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5E1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E15"/>
    <w:rPr>
      <w:rFonts w:ascii="Tahoma" w:eastAsia="MS Mincho" w:hAnsi="Tahoma" w:cs="Tahoma"/>
      <w:sz w:val="16"/>
      <w:szCs w:val="16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CA5E15"/>
  </w:style>
  <w:style w:type="character" w:customStyle="1" w:styleId="apple-converted-space">
    <w:name w:val="apple-converted-space"/>
    <w:basedOn w:val="Fontepargpadro"/>
    <w:rsid w:val="00E251E6"/>
  </w:style>
  <w:style w:type="character" w:styleId="Hyperlink">
    <w:name w:val="Hyperlink"/>
    <w:basedOn w:val="Fontepargpadro"/>
    <w:uiPriority w:val="99"/>
    <w:unhideWhenUsed/>
    <w:rsid w:val="00586FE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F304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32B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BE3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E32BE3"/>
    <w:rPr>
      <w:rFonts w:ascii="Pompeii Capitals" w:eastAsia="Times New Roman" w:hAnsi="Pompeii Capitals" w:cs="Pompeii Capitals"/>
      <w:b/>
      <w:smallCaps/>
      <w:color w:val="0000FF"/>
      <w:szCs w:val="20"/>
      <w:lang w:eastAsia="zh-CN"/>
    </w:rPr>
  </w:style>
  <w:style w:type="paragraph" w:customStyle="1" w:styleId="Default">
    <w:name w:val="Default"/>
    <w:rsid w:val="007B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915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15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159F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15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159F"/>
    <w:rPr>
      <w:rFonts w:ascii="Times New Roman" w:eastAsia="MS Mincho" w:hAnsi="Times New Roman" w:cs="Times New Roman"/>
      <w:b/>
      <w:bCs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0B4BF0"/>
    <w:rPr>
      <w:b/>
      <w:bCs/>
    </w:rPr>
  </w:style>
  <w:style w:type="character" w:customStyle="1" w:styleId="il">
    <w:name w:val="il"/>
    <w:basedOn w:val="Fontepargpadro"/>
    <w:rsid w:val="008F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AC24-8E5E-47BC-8166-890D55F8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1662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priscillasounasci</dc:creator>
  <cp:lastModifiedBy>clarisse oliveira</cp:lastModifiedBy>
  <cp:revision>2</cp:revision>
  <cp:lastPrinted>2022-02-10T23:05:00Z</cp:lastPrinted>
  <dcterms:created xsi:type="dcterms:W3CDTF">2023-05-23T00:37:00Z</dcterms:created>
  <dcterms:modified xsi:type="dcterms:W3CDTF">2023-05-23T00:37:00Z</dcterms:modified>
</cp:coreProperties>
</file>